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1233" w:rsidRPr="002672F6" w:rsidP="002672F6">
      <w:pPr>
        <w:pStyle w:val="Heading1"/>
        <w:spacing w:before="0" w:line="240" w:lineRule="auto"/>
        <w:rPr>
          <w:rFonts w:ascii="Times New Roman" w:hAnsi="Times New Roman" w:eastAsiaTheme="minorEastAsia" w:cs="Times New Roman"/>
          <w:b w:val="0"/>
          <w:color w:val="auto"/>
          <w:sz w:val="26"/>
          <w:szCs w:val="26"/>
        </w:rPr>
      </w:pPr>
      <w:r w:rsidRPr="002672F6">
        <w:rPr>
          <w:rFonts w:ascii="Times New Roman" w:hAnsi="Times New Roman" w:eastAsiaTheme="minorEastAsia" w:cs="Times New Roman"/>
          <w:b w:val="0"/>
          <w:color w:val="auto"/>
          <w:sz w:val="26"/>
          <w:szCs w:val="26"/>
        </w:rPr>
        <w:t>Дело № 5-</w:t>
      </w:r>
      <w:r w:rsidR="005B28DE">
        <w:rPr>
          <w:rFonts w:ascii="Times New Roman" w:hAnsi="Times New Roman" w:eastAsiaTheme="minorEastAsia" w:cs="Times New Roman"/>
          <w:b w:val="0"/>
          <w:color w:val="auto"/>
          <w:sz w:val="26"/>
          <w:szCs w:val="26"/>
        </w:rPr>
        <w:t>152</w:t>
      </w:r>
      <w:r w:rsidRPr="002672F6" w:rsidR="00AF3DDF">
        <w:rPr>
          <w:rFonts w:ascii="Times New Roman" w:hAnsi="Times New Roman" w:eastAsiaTheme="minorEastAsia" w:cs="Times New Roman"/>
          <w:b w:val="0"/>
          <w:color w:val="auto"/>
          <w:sz w:val="26"/>
          <w:szCs w:val="26"/>
        </w:rPr>
        <w:t>-1702/2025</w:t>
      </w:r>
    </w:p>
    <w:p w:rsidR="00236B4C" w:rsidRPr="002672F6" w:rsidP="002672F6">
      <w:pPr>
        <w:pStyle w:val="Header"/>
        <w:tabs>
          <w:tab w:val="left" w:pos="7332"/>
        </w:tabs>
        <w:rPr>
          <w:rFonts w:ascii="Times New Roman" w:hAnsi="Times New Roman" w:cs="Times New Roman"/>
          <w:sz w:val="26"/>
          <w:szCs w:val="26"/>
        </w:rPr>
      </w:pPr>
      <w:r w:rsidRPr="002672F6">
        <w:rPr>
          <w:rFonts w:ascii="Times New Roman" w:hAnsi="Times New Roman" w:cs="Times New Roman"/>
          <w:sz w:val="26"/>
          <w:szCs w:val="26"/>
        </w:rPr>
        <w:t>УИД86</w:t>
      </w:r>
      <w:r w:rsidRPr="002672F6">
        <w:rPr>
          <w:rFonts w:ascii="Times New Roman" w:hAnsi="Times New Roman" w:cs="Times New Roman"/>
          <w:sz w:val="26"/>
          <w:szCs w:val="26"/>
          <w:lang w:val="en-US"/>
        </w:rPr>
        <w:t>MS</w:t>
      </w:r>
      <w:r w:rsidRPr="002672F6" w:rsidR="00AF3DDF">
        <w:rPr>
          <w:rFonts w:ascii="Times New Roman" w:hAnsi="Times New Roman" w:cs="Times New Roman"/>
          <w:sz w:val="26"/>
          <w:szCs w:val="26"/>
        </w:rPr>
        <w:t>0033-01-2025</w:t>
      </w:r>
      <w:r w:rsidRPr="002672F6">
        <w:rPr>
          <w:rFonts w:ascii="Times New Roman" w:hAnsi="Times New Roman" w:cs="Times New Roman"/>
          <w:sz w:val="26"/>
          <w:szCs w:val="26"/>
        </w:rPr>
        <w:t>-00</w:t>
      </w:r>
      <w:r w:rsidRPr="002672F6" w:rsidR="00AF3DDF">
        <w:rPr>
          <w:rFonts w:ascii="Times New Roman" w:hAnsi="Times New Roman" w:cs="Times New Roman"/>
          <w:sz w:val="26"/>
          <w:szCs w:val="26"/>
        </w:rPr>
        <w:t>0</w:t>
      </w:r>
      <w:r w:rsidR="00690084">
        <w:rPr>
          <w:rFonts w:ascii="Times New Roman" w:hAnsi="Times New Roman" w:cs="Times New Roman"/>
          <w:sz w:val="26"/>
          <w:szCs w:val="26"/>
        </w:rPr>
        <w:t>4</w:t>
      </w:r>
      <w:r w:rsidR="005B28DE">
        <w:rPr>
          <w:rFonts w:ascii="Times New Roman" w:hAnsi="Times New Roman" w:cs="Times New Roman"/>
          <w:sz w:val="26"/>
          <w:szCs w:val="26"/>
        </w:rPr>
        <w:t xml:space="preserve">12-32 </w:t>
      </w:r>
      <w:r w:rsidR="00690084">
        <w:rPr>
          <w:rFonts w:ascii="Times New Roman" w:hAnsi="Times New Roman" w:cs="Times New Roman"/>
          <w:sz w:val="26"/>
          <w:szCs w:val="26"/>
        </w:rPr>
        <w:t xml:space="preserve"> </w:t>
      </w:r>
      <w:r w:rsidRPr="002672F6" w:rsidR="00AF3DDF">
        <w:rPr>
          <w:rFonts w:ascii="Times New Roman" w:hAnsi="Times New Roman" w:cs="Times New Roman"/>
          <w:sz w:val="26"/>
          <w:szCs w:val="26"/>
        </w:rPr>
        <w:t xml:space="preserve"> </w:t>
      </w:r>
    </w:p>
    <w:p w:rsidR="00FA1233" w:rsidRPr="002672F6" w:rsidP="002672F6">
      <w:pPr>
        <w:pStyle w:val="Header"/>
        <w:tabs>
          <w:tab w:val="left" w:pos="7332"/>
        </w:tabs>
        <w:rPr>
          <w:rFonts w:ascii="Times New Roman" w:hAnsi="Times New Roman" w:cs="Times New Roman"/>
          <w:sz w:val="26"/>
          <w:szCs w:val="26"/>
        </w:rPr>
      </w:pPr>
      <w:r w:rsidRPr="002672F6">
        <w:rPr>
          <w:rFonts w:ascii="Times New Roman" w:hAnsi="Times New Roman" w:cs="Times New Roman"/>
          <w:sz w:val="26"/>
          <w:szCs w:val="26"/>
        </w:rPr>
        <w:tab/>
      </w:r>
      <w:r w:rsidRPr="002672F6">
        <w:rPr>
          <w:rFonts w:ascii="Times New Roman" w:hAnsi="Times New Roman" w:cs="Times New Roman"/>
          <w:sz w:val="26"/>
          <w:szCs w:val="26"/>
        </w:rPr>
        <w:tab/>
      </w:r>
      <w:r w:rsidRPr="002672F6">
        <w:rPr>
          <w:rFonts w:ascii="Times New Roman" w:hAnsi="Times New Roman" w:cs="Times New Roman"/>
          <w:sz w:val="26"/>
          <w:szCs w:val="26"/>
        </w:rPr>
        <w:tab/>
        <w:t xml:space="preserve">                </w:t>
      </w:r>
    </w:p>
    <w:p w:rsidR="00FA1233" w:rsidRPr="002672F6" w:rsidP="002672F6">
      <w:pPr>
        <w:pStyle w:val="Title"/>
        <w:rPr>
          <w:sz w:val="26"/>
          <w:szCs w:val="26"/>
        </w:rPr>
      </w:pPr>
      <w:r w:rsidRPr="002672F6">
        <w:rPr>
          <w:sz w:val="26"/>
          <w:szCs w:val="26"/>
        </w:rPr>
        <w:t>ПОСТАНОВЛЕНИЕ</w:t>
      </w:r>
    </w:p>
    <w:p w:rsidR="00FA1233" w:rsidRPr="002672F6" w:rsidP="002672F6">
      <w:pPr>
        <w:spacing w:after="0" w:line="240" w:lineRule="auto"/>
        <w:jc w:val="center"/>
        <w:rPr>
          <w:rFonts w:ascii="Times New Roman" w:hAnsi="Times New Roman" w:cs="Times New Roman"/>
          <w:sz w:val="26"/>
          <w:szCs w:val="26"/>
        </w:rPr>
      </w:pPr>
      <w:r w:rsidRPr="002672F6">
        <w:rPr>
          <w:rFonts w:ascii="Times New Roman" w:hAnsi="Times New Roman" w:cs="Times New Roman"/>
          <w:sz w:val="26"/>
          <w:szCs w:val="26"/>
        </w:rPr>
        <w:t>о назначении административного наказания</w:t>
      </w:r>
    </w:p>
    <w:p w:rsidR="00FA1233" w:rsidRPr="002672F6" w:rsidP="002672F6">
      <w:pPr>
        <w:spacing w:after="0" w:line="240" w:lineRule="auto"/>
        <w:jc w:val="center"/>
        <w:rPr>
          <w:rFonts w:ascii="Times New Roman" w:hAnsi="Times New Roman" w:cs="Times New Roman"/>
          <w:bCs/>
          <w:sz w:val="26"/>
          <w:szCs w:val="26"/>
        </w:rPr>
      </w:pPr>
    </w:p>
    <w:p w:rsidR="00FA1233" w:rsidRPr="002672F6" w:rsidP="002672F6">
      <w:pPr>
        <w:spacing w:after="0" w:line="240" w:lineRule="auto"/>
        <w:rPr>
          <w:rFonts w:ascii="Times New Roman" w:hAnsi="Times New Roman" w:cs="Times New Roman"/>
          <w:sz w:val="26"/>
          <w:szCs w:val="26"/>
        </w:rPr>
      </w:pPr>
      <w:r w:rsidRPr="002672F6">
        <w:rPr>
          <w:rFonts w:ascii="Times New Roman" w:hAnsi="Times New Roman" w:cs="Times New Roman"/>
          <w:sz w:val="26"/>
          <w:szCs w:val="26"/>
        </w:rPr>
        <w:t>г</w:t>
      </w:r>
      <w:r w:rsidRPr="002672F6" w:rsidR="002672F6">
        <w:rPr>
          <w:rFonts w:ascii="Times New Roman" w:hAnsi="Times New Roman" w:cs="Times New Roman"/>
          <w:sz w:val="26"/>
          <w:szCs w:val="26"/>
        </w:rPr>
        <w:t>ород</w:t>
      </w:r>
      <w:r w:rsidRPr="002672F6">
        <w:rPr>
          <w:rFonts w:ascii="Times New Roman" w:hAnsi="Times New Roman" w:cs="Times New Roman"/>
          <w:sz w:val="26"/>
          <w:szCs w:val="26"/>
        </w:rPr>
        <w:t xml:space="preserve"> Когалым</w:t>
      </w:r>
      <w:r w:rsidRPr="002672F6">
        <w:rPr>
          <w:rFonts w:ascii="Times New Roman" w:hAnsi="Times New Roman" w:cs="Times New Roman"/>
          <w:sz w:val="26"/>
          <w:szCs w:val="26"/>
        </w:rPr>
        <w:tab/>
      </w:r>
      <w:r w:rsidRPr="002672F6">
        <w:rPr>
          <w:rFonts w:ascii="Times New Roman" w:hAnsi="Times New Roman" w:cs="Times New Roman"/>
          <w:sz w:val="26"/>
          <w:szCs w:val="26"/>
        </w:rPr>
        <w:tab/>
      </w:r>
      <w:r w:rsidRPr="002672F6">
        <w:rPr>
          <w:rFonts w:ascii="Times New Roman" w:hAnsi="Times New Roman" w:cs="Times New Roman"/>
          <w:sz w:val="26"/>
          <w:szCs w:val="26"/>
        </w:rPr>
        <w:tab/>
        <w:t xml:space="preserve">                   </w:t>
      </w:r>
      <w:r w:rsidRPr="002672F6" w:rsidR="002672F6">
        <w:rPr>
          <w:rFonts w:ascii="Times New Roman" w:hAnsi="Times New Roman" w:cs="Times New Roman"/>
          <w:sz w:val="26"/>
          <w:szCs w:val="26"/>
        </w:rPr>
        <w:t xml:space="preserve">                </w:t>
      </w:r>
      <w:r w:rsidRPr="002672F6" w:rsidR="002672F6">
        <w:rPr>
          <w:rFonts w:ascii="Times New Roman" w:hAnsi="Times New Roman" w:cs="Times New Roman"/>
          <w:sz w:val="26"/>
          <w:szCs w:val="26"/>
        </w:rPr>
        <w:tab/>
        <w:t xml:space="preserve">    </w:t>
      </w:r>
      <w:r w:rsidRPr="002672F6">
        <w:rPr>
          <w:rFonts w:ascii="Times New Roman" w:hAnsi="Times New Roman" w:cs="Times New Roman"/>
          <w:sz w:val="26"/>
          <w:szCs w:val="26"/>
        </w:rPr>
        <w:t xml:space="preserve"> </w:t>
      </w:r>
      <w:r w:rsidRPr="002672F6" w:rsidR="002672F6">
        <w:rPr>
          <w:rFonts w:ascii="Times New Roman" w:hAnsi="Times New Roman" w:cs="Times New Roman"/>
          <w:sz w:val="26"/>
          <w:szCs w:val="26"/>
        </w:rPr>
        <w:t xml:space="preserve">   </w:t>
      </w:r>
      <w:r w:rsidRPr="002672F6" w:rsidR="002C630D">
        <w:rPr>
          <w:rFonts w:ascii="Times New Roman" w:hAnsi="Times New Roman" w:cs="Times New Roman"/>
          <w:sz w:val="26"/>
          <w:szCs w:val="26"/>
        </w:rPr>
        <w:t xml:space="preserve"> </w:t>
      </w:r>
      <w:r w:rsidR="005B28DE">
        <w:rPr>
          <w:rFonts w:ascii="Times New Roman" w:hAnsi="Times New Roman" w:cs="Times New Roman"/>
          <w:sz w:val="26"/>
          <w:szCs w:val="26"/>
        </w:rPr>
        <w:t xml:space="preserve">  </w:t>
      </w:r>
      <w:r w:rsidRPr="002672F6" w:rsidR="002C630D">
        <w:rPr>
          <w:rFonts w:ascii="Times New Roman" w:hAnsi="Times New Roman" w:cs="Times New Roman"/>
          <w:sz w:val="26"/>
          <w:szCs w:val="26"/>
        </w:rPr>
        <w:t xml:space="preserve"> </w:t>
      </w:r>
      <w:r w:rsidR="005B28DE">
        <w:rPr>
          <w:rFonts w:ascii="Times New Roman" w:hAnsi="Times New Roman" w:cs="Times New Roman"/>
          <w:sz w:val="26"/>
          <w:szCs w:val="26"/>
        </w:rPr>
        <w:t xml:space="preserve">  </w:t>
      </w:r>
      <w:r w:rsidRPr="002672F6" w:rsidR="002C630D">
        <w:rPr>
          <w:rFonts w:ascii="Times New Roman" w:hAnsi="Times New Roman" w:cs="Times New Roman"/>
          <w:sz w:val="26"/>
          <w:szCs w:val="26"/>
        </w:rPr>
        <w:t xml:space="preserve">  </w:t>
      </w:r>
      <w:r w:rsidRPr="002672F6">
        <w:rPr>
          <w:rFonts w:ascii="Times New Roman" w:hAnsi="Times New Roman" w:cs="Times New Roman"/>
          <w:sz w:val="26"/>
          <w:szCs w:val="26"/>
        </w:rPr>
        <w:t xml:space="preserve"> </w:t>
      </w:r>
      <w:r w:rsidR="005B28DE">
        <w:rPr>
          <w:rFonts w:ascii="Times New Roman" w:hAnsi="Times New Roman" w:cs="Times New Roman"/>
          <w:sz w:val="26"/>
          <w:szCs w:val="26"/>
        </w:rPr>
        <w:t>11</w:t>
      </w:r>
      <w:r w:rsidRPr="002672F6" w:rsidR="00AF3DDF">
        <w:rPr>
          <w:rFonts w:ascii="Times New Roman" w:hAnsi="Times New Roman" w:cs="Times New Roman"/>
          <w:sz w:val="26"/>
          <w:szCs w:val="26"/>
        </w:rPr>
        <w:t xml:space="preserve"> марта 2025 </w:t>
      </w:r>
      <w:r w:rsidRPr="002672F6">
        <w:rPr>
          <w:rFonts w:ascii="Times New Roman" w:hAnsi="Times New Roman" w:cs="Times New Roman"/>
          <w:sz w:val="26"/>
          <w:szCs w:val="26"/>
        </w:rPr>
        <w:t>года</w:t>
      </w:r>
    </w:p>
    <w:p w:rsidR="00FA1233" w:rsidRPr="002672F6" w:rsidP="002672F6">
      <w:pPr>
        <w:spacing w:after="0" w:line="240" w:lineRule="auto"/>
        <w:jc w:val="center"/>
        <w:rPr>
          <w:rFonts w:ascii="Times New Roman" w:hAnsi="Times New Roman" w:cs="Times New Roman"/>
          <w:sz w:val="26"/>
          <w:szCs w:val="26"/>
        </w:rPr>
      </w:pPr>
    </w:p>
    <w:p w:rsidR="00AF3DDF" w:rsidRPr="002672F6" w:rsidP="002672F6">
      <w:pPr>
        <w:pStyle w:val="BodyText"/>
        <w:spacing w:after="0"/>
        <w:ind w:firstLine="567"/>
        <w:jc w:val="both"/>
        <w:rPr>
          <w:sz w:val="26"/>
          <w:szCs w:val="26"/>
        </w:rPr>
      </w:pPr>
      <w:r w:rsidRPr="002672F6">
        <w:rPr>
          <w:sz w:val="26"/>
          <w:szCs w:val="26"/>
        </w:rPr>
        <w:t xml:space="preserve">И.о. мирового судьи судебного участка №2 Когалымского судебного района Ханты-Мансийского автономного округа-Югры мировой судья судебного участка № 3 Когалымского судебного района Ханты-Мансийского автономного округа-Югры Филяева Е.М., </w:t>
      </w:r>
    </w:p>
    <w:p w:rsidR="00FA1233" w:rsidRPr="002672F6" w:rsidP="002672F6">
      <w:pPr>
        <w:pStyle w:val="BodyText"/>
        <w:spacing w:after="0"/>
        <w:ind w:firstLine="567"/>
        <w:jc w:val="both"/>
        <w:rPr>
          <w:sz w:val="26"/>
          <w:szCs w:val="26"/>
        </w:rPr>
      </w:pPr>
      <w:r w:rsidRPr="002672F6">
        <w:rPr>
          <w:sz w:val="26"/>
          <w:szCs w:val="26"/>
        </w:rPr>
        <w:t xml:space="preserve">при участии защитника юридического лица по доверенности </w:t>
      </w:r>
      <w:r w:rsidRPr="002672F6" w:rsidR="000C1647">
        <w:rPr>
          <w:sz w:val="26"/>
          <w:szCs w:val="26"/>
        </w:rPr>
        <w:t>№ 01/24 от 10.01.2025</w:t>
      </w:r>
      <w:r w:rsidRPr="002672F6">
        <w:rPr>
          <w:sz w:val="26"/>
          <w:szCs w:val="26"/>
        </w:rPr>
        <w:t xml:space="preserve"> Б</w:t>
      </w:r>
      <w:r w:rsidR="005F50D9">
        <w:rPr>
          <w:sz w:val="26"/>
          <w:szCs w:val="26"/>
        </w:rPr>
        <w:t>.</w:t>
      </w:r>
      <w:r w:rsidRPr="002672F6">
        <w:rPr>
          <w:sz w:val="26"/>
          <w:szCs w:val="26"/>
        </w:rPr>
        <w:t xml:space="preserve">О.В., доверенность действительна сроком по </w:t>
      </w:r>
      <w:r w:rsidRPr="002672F6" w:rsidR="000C1647">
        <w:rPr>
          <w:sz w:val="26"/>
          <w:szCs w:val="26"/>
        </w:rPr>
        <w:t>31</w:t>
      </w:r>
      <w:r w:rsidRPr="002672F6">
        <w:rPr>
          <w:sz w:val="26"/>
          <w:szCs w:val="26"/>
        </w:rPr>
        <w:t>.12.202</w:t>
      </w:r>
      <w:r w:rsidRPr="002672F6" w:rsidR="000C1647">
        <w:rPr>
          <w:sz w:val="26"/>
          <w:szCs w:val="26"/>
        </w:rPr>
        <w:t>5</w:t>
      </w:r>
      <w:r w:rsidRPr="002672F6">
        <w:rPr>
          <w:sz w:val="26"/>
          <w:szCs w:val="26"/>
        </w:rPr>
        <w:t>,</w:t>
      </w:r>
    </w:p>
    <w:p w:rsidR="00FA1233" w:rsidRPr="002672F6" w:rsidP="002672F6">
      <w:pPr>
        <w:spacing w:after="0" w:line="240" w:lineRule="auto"/>
        <w:ind w:firstLine="567"/>
        <w:jc w:val="both"/>
        <w:rPr>
          <w:rFonts w:ascii="Times New Roman" w:hAnsi="Times New Roman" w:cs="Times New Roman"/>
          <w:sz w:val="26"/>
          <w:szCs w:val="26"/>
        </w:rPr>
      </w:pPr>
      <w:r w:rsidRPr="002672F6">
        <w:rPr>
          <w:rFonts w:ascii="Times New Roman" w:hAnsi="Times New Roman" w:cs="Times New Roman"/>
          <w:sz w:val="26"/>
          <w:szCs w:val="26"/>
        </w:rPr>
        <w:t>рассмотрев дело об административном правонарушении в отношении МБУ «Коммунспецавтотехника»</w:t>
      </w:r>
      <w:r w:rsidRPr="002672F6">
        <w:rPr>
          <w:rFonts w:ascii="Times New Roman" w:eastAsia="Times New Roman" w:hAnsi="Times New Roman" w:cs="Times New Roman"/>
          <w:sz w:val="26"/>
          <w:szCs w:val="26"/>
        </w:rPr>
        <w:t xml:space="preserve"> (МБУ «КСАТ») </w:t>
      </w:r>
      <w:r w:rsidRPr="002672F6">
        <w:rPr>
          <w:rFonts w:ascii="Times New Roman" w:hAnsi="Times New Roman" w:cs="Times New Roman"/>
          <w:sz w:val="26"/>
          <w:szCs w:val="26"/>
        </w:rPr>
        <w:t>ОГРН 102 860 144 1989, ИНН 860 801 0039, КПП 860 801 001, юридический адрес: 626483 ХМАО-Югра г. Когалым ул. Повховское шоссе дом 2, ранее к административной ответственности привлекаемого, привлекаемого к административной ответственности по ч.1 ст.12.34 КоАП РФ,</w:t>
      </w:r>
    </w:p>
    <w:p w:rsidR="002C630D" w:rsidRPr="002672F6" w:rsidP="002672F6">
      <w:pPr>
        <w:spacing w:after="0" w:line="240" w:lineRule="auto"/>
        <w:ind w:firstLine="567"/>
        <w:jc w:val="center"/>
        <w:rPr>
          <w:rFonts w:ascii="Times New Roman" w:hAnsi="Times New Roman" w:cs="Times New Roman"/>
          <w:bCs/>
          <w:sz w:val="26"/>
          <w:szCs w:val="26"/>
        </w:rPr>
      </w:pPr>
    </w:p>
    <w:p w:rsidR="003F6A68" w:rsidRPr="002672F6" w:rsidP="002672F6">
      <w:pPr>
        <w:spacing w:after="0" w:line="240" w:lineRule="auto"/>
        <w:ind w:firstLine="567"/>
        <w:jc w:val="center"/>
        <w:rPr>
          <w:rFonts w:ascii="Times New Roman" w:hAnsi="Times New Roman" w:cs="Times New Roman"/>
          <w:bCs/>
          <w:sz w:val="26"/>
          <w:szCs w:val="26"/>
        </w:rPr>
      </w:pPr>
      <w:r w:rsidRPr="002672F6">
        <w:rPr>
          <w:rFonts w:ascii="Times New Roman" w:hAnsi="Times New Roman" w:cs="Times New Roman"/>
          <w:bCs/>
          <w:sz w:val="26"/>
          <w:szCs w:val="26"/>
        </w:rPr>
        <w:t>УСТАНОВИЛ:</w:t>
      </w:r>
    </w:p>
    <w:p w:rsidR="003F6A68" w:rsidRPr="002672F6" w:rsidP="002672F6">
      <w:pPr>
        <w:spacing w:after="0" w:line="240" w:lineRule="auto"/>
        <w:ind w:firstLine="567"/>
        <w:jc w:val="center"/>
        <w:rPr>
          <w:rFonts w:ascii="Times New Roman" w:hAnsi="Times New Roman" w:cs="Times New Roman"/>
          <w:bCs/>
          <w:sz w:val="26"/>
          <w:szCs w:val="26"/>
        </w:rPr>
      </w:pPr>
    </w:p>
    <w:p w:rsidR="005B28DE" w:rsidP="005B28DE">
      <w:pPr>
        <w:pStyle w:val="BodyTextIndent2"/>
        <w:ind w:firstLine="567"/>
        <w:rPr>
          <w:sz w:val="26"/>
          <w:szCs w:val="26"/>
        </w:rPr>
      </w:pPr>
      <w:r w:rsidRPr="005B28DE">
        <w:rPr>
          <w:sz w:val="26"/>
          <w:szCs w:val="26"/>
        </w:rPr>
        <w:t xml:space="preserve">04 февраля 2025 года в 15 час 00 мин., в рамках проведения постоянного рейда при осуществлении федерального государственного контроля (надзора) в области безопасности дорожного движения, проведено обследования </w:t>
      </w:r>
      <w:r w:rsidRPr="005B28DE">
        <w:rPr>
          <w:sz w:val="26"/>
          <w:szCs w:val="26"/>
        </w:rPr>
        <w:tab/>
        <w:t xml:space="preserve">улично-дорожной сети города Когалыма по ул. Др. Народов в районе дома № 40 (на отметке </w:t>
      </w:r>
      <w:r w:rsidRPr="005B28DE">
        <w:rPr>
          <w:sz w:val="26"/>
          <w:szCs w:val="26"/>
        </w:rPr>
        <w:tab/>
        <w:t>1 + 898 м), где расположен регулируемый пешеходный переход, на данном участке выявлены данные указывающие на наличие события административного правонарушения в области обеспечения безопасности дорожного движения при содержании дорог зимний период, юридическое лицо МБУ «Коммунспецавтотехника» города Когалыма, расположенное по адресу г. Когалым, ул. Повховское шоссе д.2 являясь в соответствии с. п. 2 ст. 12 Федерального закона от 10.12.1995 Nо196-ФЗ "О безопасности дорожного движения", согласно Постановления Администрации города Когалыма ХМАО-Югры № 31-13 и Постановления Администрации города Когалыма ХМАО-Югры № 1438, лицом на которое возложена обязанность по осуществлению дорожной деятельности в отношении автомобильных дорог местного значения г. Когалыма, совершило нарушение требований по обеспечению безопасности дорожного движения при содержании дорог, нарушены требования ст. 12 Федерального закона от 10.12.1995 N196-ФЗ "О безопасности дорожного движения", ст. 17 Федерального закона N 257-ФЗ "Об автомобильных дорогах и о дорожной деятельности в Российской Федерации и внесении изменений в отдельные законодательные акты Российской Федерации", п. 13 ОП ПДД РФ, п. 8.8 ГОСТ 50597-2017, выразившееся в</w:t>
      </w:r>
      <w:r w:rsidR="00921DEC">
        <w:rPr>
          <w:sz w:val="26"/>
          <w:szCs w:val="26"/>
        </w:rPr>
        <w:t xml:space="preserve"> наличии снежного вала ближе 10</w:t>
      </w:r>
      <w:r w:rsidRPr="005B28DE">
        <w:rPr>
          <w:sz w:val="26"/>
          <w:szCs w:val="26"/>
        </w:rPr>
        <w:t xml:space="preserve"> метров от пешеходного перехода, а именно в од</w:t>
      </w:r>
      <w:r w:rsidR="00921DEC">
        <w:rPr>
          <w:sz w:val="26"/>
          <w:szCs w:val="26"/>
        </w:rPr>
        <w:t>ном створе с дорожным знаком 5.</w:t>
      </w:r>
      <w:r w:rsidRPr="005B28DE">
        <w:rPr>
          <w:sz w:val="26"/>
          <w:szCs w:val="26"/>
        </w:rPr>
        <w:t xml:space="preserve">19. 1 (2) «пешеходный переход», то есть имелся сформированный снежный вал высота которого по средне арифметическому значению составила 1 м 09 см (Замер № 1 составил - 1 м 00 см, замер № 2 составил - 1 м 34 см, замер № 3 составил - 95 см). При проведении замеров использовалась рулетка металлическая измерительная, заводской номер 20 В - 0345, поверка до 18.11.2025 года, курвиметр дорожный КП-230, заводской номер 19908, поверка до 07.10.2025 года, а также применялся телефон с фотокамерой IPhone - 13. </w:t>
      </w:r>
    </w:p>
    <w:p w:rsidR="000C1647" w:rsidRPr="002672F6" w:rsidP="005B28DE">
      <w:pPr>
        <w:pStyle w:val="BodyTextIndent2"/>
        <w:ind w:firstLine="567"/>
        <w:rPr>
          <w:sz w:val="26"/>
          <w:szCs w:val="26"/>
        </w:rPr>
      </w:pPr>
      <w:r w:rsidRPr="002672F6">
        <w:rPr>
          <w:sz w:val="26"/>
          <w:szCs w:val="26"/>
        </w:rPr>
        <w:t>Законный представитель МБУ «КСАТ» Б</w:t>
      </w:r>
      <w:r w:rsidR="005F50D9">
        <w:rPr>
          <w:sz w:val="26"/>
          <w:szCs w:val="26"/>
        </w:rPr>
        <w:t>.</w:t>
      </w:r>
      <w:r w:rsidRPr="002672F6">
        <w:rPr>
          <w:sz w:val="26"/>
          <w:szCs w:val="26"/>
        </w:rPr>
        <w:t xml:space="preserve"> О.В., при рассмотрении дела поддержала представленны</w:t>
      </w:r>
      <w:r w:rsidR="0067127D">
        <w:rPr>
          <w:sz w:val="26"/>
          <w:szCs w:val="26"/>
        </w:rPr>
        <w:t xml:space="preserve">е в  материалы дела  возражения  </w:t>
      </w:r>
      <w:r w:rsidRPr="002672F6">
        <w:rPr>
          <w:sz w:val="26"/>
          <w:szCs w:val="26"/>
        </w:rPr>
        <w:t xml:space="preserve"> на протокол об административном правонарушении, </w:t>
      </w:r>
      <w:r w:rsidR="0067127D">
        <w:rPr>
          <w:sz w:val="26"/>
          <w:szCs w:val="26"/>
        </w:rPr>
        <w:t xml:space="preserve"> и </w:t>
      </w:r>
      <w:r w:rsidRPr="002672F6">
        <w:rPr>
          <w:sz w:val="26"/>
          <w:szCs w:val="26"/>
        </w:rPr>
        <w:t xml:space="preserve">пояснила, что МБУ «КСАТ» </w:t>
      </w:r>
      <w:r w:rsidR="0067127D">
        <w:rPr>
          <w:sz w:val="26"/>
          <w:szCs w:val="26"/>
        </w:rPr>
        <w:t xml:space="preserve"> </w:t>
      </w:r>
      <w:r w:rsidRPr="002672F6">
        <w:rPr>
          <w:sz w:val="26"/>
          <w:szCs w:val="26"/>
        </w:rPr>
        <w:t xml:space="preserve">признает факт совершения нарушения, предусмотренного ч. 1 ст. 12.34 КоАП РФ. </w:t>
      </w:r>
      <w:r w:rsidR="0067127D">
        <w:rPr>
          <w:sz w:val="26"/>
          <w:szCs w:val="26"/>
        </w:rPr>
        <w:t xml:space="preserve">В случае   принятия решения о  признании  МБУ «КСАТ» виновным  в  совершении  административного  правонарушения </w:t>
      </w:r>
      <w:r w:rsidRPr="002672F6">
        <w:rPr>
          <w:sz w:val="26"/>
          <w:szCs w:val="26"/>
        </w:rPr>
        <w:t xml:space="preserve"> просила применить положений статьи 2.9 КоАП РФ о возможности освобождения от административной ответственности при малозначительности административного правонарушения. Так же просит учесть, что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ц (или) решения по делам об административных правонарушениях, могут назначить наказание в виде административного штрафа в  размере </w:t>
      </w:r>
      <w:r w:rsidRPr="002672F6">
        <w:rPr>
          <w:sz w:val="26"/>
          <w:szCs w:val="26"/>
        </w:rPr>
        <w:tab/>
        <w:t>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100000 рублей. Наложение штрафа на МБУ «КСАТ» в размере от 200000 руб. - до 300 000 руб. не отвечает целям административной ответственности, с очевидностью влечет избыточное ограничение прав юридического лица, поскольку повлечет изъятие денежных средств, выделенных учреждению на исполнение муниципального задания по содержанию дорог и сделает невозможным исполнение этого задания в полном объеме. МБУ «КСАТ» является бюджетной организацией, финансирование Учреждения имеет целевой характер МБУ «КСАТ» не имеет собственных средств и финансируется из бюджета г. Когалым (приложение справка об отсутствии собственных средств). В соответствии с вышеизложенным просит признать нарушение малозначительным и ограничиться устным замечанием. Если суд сочтет вышеизложенные доводы необоснованными,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w:t>
      </w:r>
    </w:p>
    <w:p w:rsidR="00587619" w:rsidRPr="00A36007" w:rsidP="00ED53E7">
      <w:pPr>
        <w:pStyle w:val="BodyTextIndent2"/>
        <w:ind w:firstLine="567"/>
        <w:rPr>
          <w:sz w:val="26"/>
          <w:szCs w:val="26"/>
        </w:rPr>
      </w:pPr>
      <w:r w:rsidRPr="002672F6">
        <w:rPr>
          <w:sz w:val="26"/>
          <w:szCs w:val="26"/>
        </w:rPr>
        <w:t>Мировой судья,</w:t>
      </w:r>
      <w:r w:rsidRPr="002672F6" w:rsidR="000C1647">
        <w:rPr>
          <w:sz w:val="26"/>
          <w:szCs w:val="26"/>
        </w:rPr>
        <w:t xml:space="preserve"> заслушав законного представителя МБУ «КСАТ» Б</w:t>
      </w:r>
      <w:r w:rsidR="005F50D9">
        <w:rPr>
          <w:sz w:val="26"/>
          <w:szCs w:val="26"/>
        </w:rPr>
        <w:t>.</w:t>
      </w:r>
      <w:r w:rsidRPr="002672F6" w:rsidR="000C1647">
        <w:rPr>
          <w:sz w:val="26"/>
          <w:szCs w:val="26"/>
        </w:rPr>
        <w:t>О.В.,</w:t>
      </w:r>
      <w:r w:rsidRPr="002672F6">
        <w:rPr>
          <w:sz w:val="26"/>
          <w:szCs w:val="26"/>
        </w:rPr>
        <w:t xml:space="preserve"> исследовав материалы дела: протокол </w:t>
      </w:r>
      <w:r w:rsidRPr="002672F6" w:rsidR="00F40E1C">
        <w:rPr>
          <w:sz w:val="26"/>
          <w:szCs w:val="26"/>
        </w:rPr>
        <w:t xml:space="preserve">86 ХМ </w:t>
      </w:r>
      <w:r w:rsidRPr="002672F6" w:rsidR="00FA1233">
        <w:rPr>
          <w:sz w:val="26"/>
          <w:szCs w:val="26"/>
        </w:rPr>
        <w:t>610</w:t>
      </w:r>
      <w:r w:rsidRPr="002672F6" w:rsidR="009F2924">
        <w:rPr>
          <w:sz w:val="26"/>
          <w:szCs w:val="26"/>
        </w:rPr>
        <w:t>4</w:t>
      </w:r>
      <w:r w:rsidR="00ED53E7">
        <w:rPr>
          <w:sz w:val="26"/>
          <w:szCs w:val="26"/>
        </w:rPr>
        <w:t>2</w:t>
      </w:r>
      <w:r w:rsidR="00921DEC">
        <w:rPr>
          <w:sz w:val="26"/>
          <w:szCs w:val="26"/>
        </w:rPr>
        <w:t>3</w:t>
      </w:r>
      <w:r w:rsidRPr="002672F6" w:rsidR="009F2924">
        <w:rPr>
          <w:sz w:val="26"/>
          <w:szCs w:val="26"/>
        </w:rPr>
        <w:t xml:space="preserve"> </w:t>
      </w:r>
      <w:r w:rsidRPr="002672F6">
        <w:rPr>
          <w:sz w:val="26"/>
          <w:szCs w:val="26"/>
        </w:rPr>
        <w:t xml:space="preserve">об административном правонарушении от </w:t>
      </w:r>
      <w:r w:rsidR="00921DEC">
        <w:rPr>
          <w:sz w:val="26"/>
          <w:szCs w:val="26"/>
        </w:rPr>
        <w:t>06</w:t>
      </w:r>
      <w:r w:rsidRPr="002672F6" w:rsidR="00FA1233">
        <w:rPr>
          <w:sz w:val="26"/>
          <w:szCs w:val="26"/>
        </w:rPr>
        <w:t>.0</w:t>
      </w:r>
      <w:r w:rsidR="00ED53E7">
        <w:rPr>
          <w:sz w:val="26"/>
          <w:szCs w:val="26"/>
        </w:rPr>
        <w:t>2</w:t>
      </w:r>
      <w:r w:rsidRPr="002672F6" w:rsidR="00FA1233">
        <w:rPr>
          <w:sz w:val="26"/>
          <w:szCs w:val="26"/>
        </w:rPr>
        <w:t>.202</w:t>
      </w:r>
      <w:r w:rsidRPr="002672F6" w:rsidR="009F2924">
        <w:rPr>
          <w:sz w:val="26"/>
          <w:szCs w:val="26"/>
        </w:rPr>
        <w:t>5</w:t>
      </w:r>
      <w:r w:rsidRPr="002672F6">
        <w:rPr>
          <w:sz w:val="26"/>
          <w:szCs w:val="26"/>
        </w:rPr>
        <w:t xml:space="preserve">, в котором изложены обстоятельства совершения юридическим лицом МБУ «КСАТ» административного правонарушения, предусмотренного ч.1 ст. 12.34 КоАП РФ; </w:t>
      </w:r>
      <w:r w:rsidRPr="002672F6" w:rsidR="00FA1233">
        <w:rPr>
          <w:sz w:val="26"/>
          <w:szCs w:val="26"/>
        </w:rPr>
        <w:t xml:space="preserve">копию решения о проведении постоянного рейда при осуществлении федерального государственного контроля (надзора) в области безопасности дорожного движения № </w:t>
      </w:r>
      <w:r w:rsidR="00921DEC">
        <w:rPr>
          <w:sz w:val="26"/>
          <w:szCs w:val="26"/>
        </w:rPr>
        <w:t>4</w:t>
      </w:r>
      <w:r w:rsidRPr="002672F6" w:rsidR="00FA1233">
        <w:rPr>
          <w:sz w:val="26"/>
          <w:szCs w:val="26"/>
        </w:rPr>
        <w:t xml:space="preserve"> от </w:t>
      </w:r>
      <w:r w:rsidR="00ED53E7">
        <w:rPr>
          <w:sz w:val="26"/>
          <w:szCs w:val="26"/>
        </w:rPr>
        <w:t>0</w:t>
      </w:r>
      <w:r w:rsidR="00921DEC">
        <w:rPr>
          <w:sz w:val="26"/>
          <w:szCs w:val="26"/>
        </w:rPr>
        <w:t>4</w:t>
      </w:r>
      <w:r w:rsidRPr="002672F6" w:rsidR="009F2924">
        <w:rPr>
          <w:sz w:val="26"/>
          <w:szCs w:val="26"/>
        </w:rPr>
        <w:t>.0</w:t>
      </w:r>
      <w:r w:rsidR="00ED53E7">
        <w:rPr>
          <w:sz w:val="26"/>
          <w:szCs w:val="26"/>
        </w:rPr>
        <w:t>2</w:t>
      </w:r>
      <w:r w:rsidRPr="002672F6" w:rsidR="00963920">
        <w:rPr>
          <w:sz w:val="26"/>
          <w:szCs w:val="26"/>
        </w:rPr>
        <w:t>.202</w:t>
      </w:r>
      <w:r w:rsidRPr="002672F6" w:rsidR="009F2924">
        <w:rPr>
          <w:sz w:val="26"/>
          <w:szCs w:val="26"/>
        </w:rPr>
        <w:t>5</w:t>
      </w:r>
      <w:r w:rsidRPr="002672F6" w:rsidR="00963920">
        <w:rPr>
          <w:sz w:val="26"/>
          <w:szCs w:val="26"/>
        </w:rPr>
        <w:t xml:space="preserve">; протокол инструментального обследования выездного обследования от </w:t>
      </w:r>
      <w:r w:rsidR="00921DEC">
        <w:rPr>
          <w:sz w:val="26"/>
          <w:szCs w:val="26"/>
        </w:rPr>
        <w:t>04</w:t>
      </w:r>
      <w:r w:rsidRPr="002672F6" w:rsidR="00963920">
        <w:rPr>
          <w:sz w:val="26"/>
          <w:szCs w:val="26"/>
        </w:rPr>
        <w:t>.0</w:t>
      </w:r>
      <w:r w:rsidR="00ED53E7">
        <w:rPr>
          <w:sz w:val="26"/>
          <w:szCs w:val="26"/>
        </w:rPr>
        <w:t>2</w:t>
      </w:r>
      <w:r w:rsidRPr="002672F6" w:rsidR="00963920">
        <w:rPr>
          <w:sz w:val="26"/>
          <w:szCs w:val="26"/>
        </w:rPr>
        <w:t>.202</w:t>
      </w:r>
      <w:r w:rsidRPr="002672F6" w:rsidR="009F2924">
        <w:rPr>
          <w:sz w:val="26"/>
          <w:szCs w:val="26"/>
        </w:rPr>
        <w:t>5</w:t>
      </w:r>
      <w:r w:rsidR="00921DEC">
        <w:rPr>
          <w:sz w:val="26"/>
          <w:szCs w:val="26"/>
        </w:rPr>
        <w:t xml:space="preserve"> в 15</w:t>
      </w:r>
      <w:r w:rsidRPr="002672F6" w:rsidR="00963920">
        <w:rPr>
          <w:sz w:val="26"/>
          <w:szCs w:val="26"/>
        </w:rPr>
        <w:t>:</w:t>
      </w:r>
      <w:r w:rsidR="00921DEC">
        <w:rPr>
          <w:sz w:val="26"/>
          <w:szCs w:val="26"/>
        </w:rPr>
        <w:t>0</w:t>
      </w:r>
      <w:r w:rsidRPr="002672F6" w:rsidR="00963920">
        <w:rPr>
          <w:sz w:val="26"/>
          <w:szCs w:val="26"/>
        </w:rPr>
        <w:t xml:space="preserve">0 часов; </w:t>
      </w:r>
      <w:r w:rsidRPr="002672F6">
        <w:rPr>
          <w:sz w:val="26"/>
          <w:szCs w:val="26"/>
        </w:rPr>
        <w:t>акт выявленных недостатков в эксплуатационном состоянии автомобильной дороги (улицы)</w:t>
      </w:r>
      <w:r w:rsidRPr="002672F6" w:rsidR="009F2924">
        <w:rPr>
          <w:sz w:val="26"/>
          <w:szCs w:val="26"/>
        </w:rPr>
        <w:t>, железнодорожного переезда</w:t>
      </w:r>
      <w:r w:rsidRPr="002672F6">
        <w:rPr>
          <w:sz w:val="26"/>
          <w:szCs w:val="26"/>
        </w:rPr>
        <w:t xml:space="preserve"> от </w:t>
      </w:r>
      <w:r w:rsidR="00921DEC">
        <w:rPr>
          <w:sz w:val="26"/>
          <w:szCs w:val="26"/>
        </w:rPr>
        <w:t>04</w:t>
      </w:r>
      <w:r w:rsidRPr="002672F6" w:rsidR="009F2924">
        <w:rPr>
          <w:sz w:val="26"/>
          <w:szCs w:val="26"/>
        </w:rPr>
        <w:t>.0</w:t>
      </w:r>
      <w:r w:rsidR="00ED53E7">
        <w:rPr>
          <w:sz w:val="26"/>
          <w:szCs w:val="26"/>
        </w:rPr>
        <w:t>2</w:t>
      </w:r>
      <w:r w:rsidRPr="002672F6" w:rsidR="009F2924">
        <w:rPr>
          <w:sz w:val="26"/>
          <w:szCs w:val="26"/>
        </w:rPr>
        <w:t>.2025</w:t>
      </w:r>
      <w:r w:rsidRPr="002672F6">
        <w:rPr>
          <w:sz w:val="26"/>
          <w:szCs w:val="26"/>
        </w:rPr>
        <w:t xml:space="preserve">; </w:t>
      </w:r>
      <w:r w:rsidRPr="002672F6" w:rsidR="00ED53E7">
        <w:rPr>
          <w:sz w:val="26"/>
          <w:szCs w:val="26"/>
        </w:rPr>
        <w:t xml:space="preserve">сопроводительные листы о направлении копии акта в МБУ «Коммунспецавтотехника»; </w:t>
      </w:r>
      <w:r w:rsidRPr="002672F6">
        <w:rPr>
          <w:sz w:val="26"/>
          <w:szCs w:val="26"/>
        </w:rPr>
        <w:t>фотографии с места выявления правонарушения; дислокацию дорожных знаков и разметки; копию свидетельства о поверке</w:t>
      </w:r>
      <w:r w:rsidR="00ED53E7">
        <w:rPr>
          <w:sz w:val="26"/>
          <w:szCs w:val="26"/>
        </w:rPr>
        <w:t xml:space="preserve"> рулетки измерительной № С-ВЯ/19-11</w:t>
      </w:r>
      <w:r w:rsidRPr="002672F6">
        <w:rPr>
          <w:sz w:val="26"/>
          <w:szCs w:val="26"/>
        </w:rPr>
        <w:t>-202</w:t>
      </w:r>
      <w:r w:rsidRPr="002672F6" w:rsidR="009F2924">
        <w:rPr>
          <w:sz w:val="26"/>
          <w:szCs w:val="26"/>
        </w:rPr>
        <w:t>4</w:t>
      </w:r>
      <w:r w:rsidRPr="002672F6">
        <w:rPr>
          <w:sz w:val="26"/>
          <w:szCs w:val="26"/>
        </w:rPr>
        <w:t>/</w:t>
      </w:r>
      <w:r w:rsidR="00ED53E7">
        <w:rPr>
          <w:sz w:val="26"/>
          <w:szCs w:val="26"/>
        </w:rPr>
        <w:t>388518717</w:t>
      </w:r>
      <w:r w:rsidRPr="002672F6">
        <w:rPr>
          <w:sz w:val="26"/>
          <w:szCs w:val="26"/>
        </w:rPr>
        <w:t xml:space="preserve">; </w:t>
      </w:r>
      <w:r w:rsidRPr="002672F6" w:rsidR="009F2924">
        <w:rPr>
          <w:sz w:val="26"/>
          <w:szCs w:val="26"/>
        </w:rPr>
        <w:t xml:space="preserve">копию свидетельства о поверке кувиметра дорожного № С-ВЯ/08-10-2024/376756472; </w:t>
      </w:r>
      <w:r w:rsidRPr="002672F6">
        <w:rPr>
          <w:sz w:val="26"/>
          <w:szCs w:val="26"/>
        </w:rPr>
        <w:t xml:space="preserve">копию устава МБУ «Коммунспецавтотехника» утвержденного 19.12.2012 № 3032 с приложением; </w:t>
      </w:r>
      <w:r w:rsidRPr="002672F6">
        <w:rPr>
          <w:sz w:val="26"/>
          <w:szCs w:val="26"/>
        </w:rPr>
        <w:t xml:space="preserve">копию постановления Администрации города Когалыма от 31.12.2013 №3825; копию постановления Администрации города Когалыма от 29.12.2022 №3143; копию постановления Администрации города Когалыма от 28.07.2017 №1620; копию постановления Администрации города Когалыма от 20.04.2020 №741; копию </w:t>
      </w:r>
      <w:r w:rsidRPr="002672F6">
        <w:rPr>
          <w:sz w:val="26"/>
          <w:szCs w:val="26"/>
        </w:rPr>
        <w:t xml:space="preserve">постановления Администрации города Когалыма от 25.05.2016 №1438; копию постановления Администрации города Когалыма от 25.06.2020 №1132; копию требования к эксплуатационному состоянию, допустимому по УСЛ обеспечения безопасности дорожного движения, методы контроля; выписку из ЕГРЮЛ; рапорт старшего государственного инспектора ДН ОГИБДД ОМВД России по г. Когалыму от </w:t>
      </w:r>
      <w:r w:rsidR="00ED53E7">
        <w:rPr>
          <w:sz w:val="26"/>
          <w:szCs w:val="26"/>
        </w:rPr>
        <w:t>10</w:t>
      </w:r>
      <w:r w:rsidRPr="002672F6" w:rsidR="00A03A22">
        <w:rPr>
          <w:sz w:val="26"/>
          <w:szCs w:val="26"/>
        </w:rPr>
        <w:t>.0</w:t>
      </w:r>
      <w:r w:rsidR="00ED53E7">
        <w:rPr>
          <w:sz w:val="26"/>
          <w:szCs w:val="26"/>
        </w:rPr>
        <w:t>2</w:t>
      </w:r>
      <w:r w:rsidRPr="002672F6">
        <w:rPr>
          <w:sz w:val="26"/>
          <w:szCs w:val="26"/>
        </w:rPr>
        <w:t>.202</w:t>
      </w:r>
      <w:r w:rsidRPr="002672F6" w:rsidR="009F2924">
        <w:rPr>
          <w:sz w:val="26"/>
          <w:szCs w:val="26"/>
        </w:rPr>
        <w:t>5</w:t>
      </w:r>
      <w:r w:rsidR="00ED53E7">
        <w:rPr>
          <w:sz w:val="26"/>
          <w:szCs w:val="26"/>
        </w:rPr>
        <w:t>; сведения административной практики в отношении МБУ «КСАТ»</w:t>
      </w:r>
      <w:r w:rsidRPr="002672F6">
        <w:rPr>
          <w:sz w:val="26"/>
          <w:szCs w:val="26"/>
        </w:rPr>
        <w:t>, изучив документы, представленные законным представителем МБУ «КСАТ»</w:t>
      </w:r>
      <w:r w:rsidRPr="002672F6" w:rsidR="000C1647">
        <w:rPr>
          <w:sz w:val="26"/>
          <w:szCs w:val="26"/>
        </w:rPr>
        <w:t xml:space="preserve">: </w:t>
      </w:r>
      <w:r w:rsidRPr="00A36007" w:rsidR="000C1647">
        <w:rPr>
          <w:sz w:val="26"/>
          <w:szCs w:val="26"/>
        </w:rPr>
        <w:t>справку об отсутствии денежных средств; копию соглашения №1 о порядке и условиях предоставления субсидии на финансовое обеспечение выполнения муниципального задания на выполнение работ от 26.12.2024</w:t>
      </w:r>
      <w:r w:rsidRPr="00A36007" w:rsidR="00921DEC">
        <w:rPr>
          <w:sz w:val="26"/>
          <w:szCs w:val="26"/>
        </w:rPr>
        <w:t xml:space="preserve">; </w:t>
      </w:r>
      <w:r w:rsidRPr="00A36007" w:rsidR="000C1647">
        <w:rPr>
          <w:sz w:val="26"/>
          <w:szCs w:val="26"/>
        </w:rPr>
        <w:t>копию соглашения №2 от 24.12.2024</w:t>
      </w:r>
      <w:r w:rsidRPr="00A36007">
        <w:rPr>
          <w:sz w:val="26"/>
          <w:szCs w:val="26"/>
        </w:rPr>
        <w:t>, приходит к следующему выводу.</w:t>
      </w:r>
    </w:p>
    <w:p w:rsidR="00483C10" w:rsidRPr="002672F6" w:rsidP="002672F6">
      <w:pPr>
        <w:shd w:val="clear" w:color="auto" w:fill="FFFFFF"/>
        <w:spacing w:after="0" w:line="240" w:lineRule="auto"/>
        <w:ind w:firstLine="567"/>
        <w:jc w:val="both"/>
        <w:rPr>
          <w:rFonts w:ascii="Times New Roman" w:eastAsia="Times New Roman" w:hAnsi="Times New Roman" w:cs="Times New Roman"/>
          <w:sz w:val="26"/>
          <w:szCs w:val="26"/>
        </w:rPr>
      </w:pPr>
      <w:r w:rsidRPr="002672F6">
        <w:rPr>
          <w:rFonts w:ascii="Times New Roman" w:eastAsia="Times New Roman" w:hAnsi="Times New Roman" w:cs="Times New Roman"/>
          <w:sz w:val="26"/>
          <w:szCs w:val="26"/>
        </w:rPr>
        <w:t>Согласно ч.1 ст. 12.34 КоАП РФ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415CA3" w:rsidP="00415CA3">
      <w:pPr>
        <w:shd w:val="clear" w:color="auto" w:fill="FFFFFF"/>
        <w:spacing w:after="0" w:line="240" w:lineRule="auto"/>
        <w:ind w:firstLine="567"/>
        <w:jc w:val="both"/>
        <w:rPr>
          <w:rFonts w:ascii="Times New Roman" w:eastAsia="Times New Roman" w:hAnsi="Times New Roman" w:cs="Times New Roman"/>
          <w:sz w:val="26"/>
          <w:szCs w:val="26"/>
        </w:rPr>
      </w:pPr>
      <w:r w:rsidRPr="002672F6">
        <w:rPr>
          <w:rFonts w:ascii="Times New Roman" w:eastAsia="Times New Roman" w:hAnsi="Times New Roman" w:cs="Times New Roman"/>
          <w:sz w:val="26"/>
          <w:szCs w:val="26"/>
        </w:rPr>
        <w:t>Объективную сторону указанного административного правонарушения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непринятие мер по своевременному устранению угрожающих безопасности дорожного движения помех.</w:t>
      </w:r>
    </w:p>
    <w:p w:rsidR="00415CA3" w:rsidRPr="00415CA3" w:rsidP="00415CA3">
      <w:pPr>
        <w:shd w:val="clear" w:color="auto" w:fill="FFFFFF"/>
        <w:spacing w:after="0" w:line="240" w:lineRule="auto"/>
        <w:ind w:firstLine="567"/>
        <w:jc w:val="both"/>
        <w:rPr>
          <w:rFonts w:ascii="Times New Roman" w:eastAsia="Times New Roman" w:hAnsi="Times New Roman" w:cs="Times New Roman"/>
          <w:sz w:val="26"/>
          <w:szCs w:val="26"/>
        </w:rPr>
      </w:pPr>
      <w:r w:rsidRPr="00415CA3">
        <w:rPr>
          <w:rFonts w:ascii="Times New Roman" w:eastAsia="Times New Roman" w:hAnsi="Times New Roman" w:cs="Times New Roman"/>
          <w:sz w:val="26"/>
          <w:szCs w:val="26"/>
        </w:rPr>
        <w:t xml:space="preserve">Согласно ст. 17 Федерального закона N 257-ФЗ,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w:t>
      </w:r>
    </w:p>
    <w:p w:rsidR="00415CA3" w:rsidRPr="00415CA3" w:rsidP="00415CA3">
      <w:pPr>
        <w:shd w:val="clear" w:color="auto" w:fill="FFFFFF"/>
        <w:spacing w:after="0" w:line="240" w:lineRule="auto"/>
        <w:ind w:firstLine="567"/>
        <w:jc w:val="both"/>
        <w:rPr>
          <w:rFonts w:ascii="Times New Roman" w:eastAsia="Times New Roman" w:hAnsi="Times New Roman" w:cs="Times New Roman"/>
          <w:sz w:val="26"/>
          <w:szCs w:val="26"/>
        </w:rPr>
      </w:pPr>
      <w:r w:rsidRPr="00415CA3">
        <w:rPr>
          <w:rFonts w:ascii="Times New Roman" w:eastAsia="Times New Roman" w:hAnsi="Times New Roman" w:cs="Times New Roman"/>
          <w:sz w:val="26"/>
          <w:szCs w:val="26"/>
        </w:rPr>
        <w:t xml:space="preserve">Содержание автомобильной дороги - это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(п. 12 ст. 3 Федерального закона N 257-ФЗ). </w:t>
      </w:r>
    </w:p>
    <w:p w:rsidR="00415CA3" w:rsidRPr="00415CA3" w:rsidP="00415CA3">
      <w:pPr>
        <w:shd w:val="clear" w:color="auto" w:fill="FFFFFF"/>
        <w:spacing w:after="0" w:line="240" w:lineRule="auto"/>
        <w:ind w:firstLine="567"/>
        <w:jc w:val="both"/>
        <w:rPr>
          <w:rFonts w:ascii="Times New Roman" w:eastAsia="Times New Roman" w:hAnsi="Times New Roman" w:cs="Times New Roman"/>
          <w:sz w:val="26"/>
          <w:szCs w:val="26"/>
        </w:rPr>
      </w:pPr>
      <w:r w:rsidRPr="00415CA3">
        <w:rPr>
          <w:rFonts w:ascii="Times New Roman" w:eastAsia="Times New Roman" w:hAnsi="Times New Roman" w:cs="Times New Roman"/>
          <w:sz w:val="26"/>
          <w:szCs w:val="26"/>
        </w:rPr>
        <w:t>Пунктом 13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Правительства Российской Федерации от 23.10.1993 N 1090, установлено, что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 сооружения в безопасном для движения состоянии в соответствии с требованиями стандартов, норм и правил.</w:t>
      </w:r>
    </w:p>
    <w:p w:rsidR="00415CA3" w:rsidRPr="00415CA3" w:rsidP="00415CA3">
      <w:pPr>
        <w:shd w:val="clear" w:color="auto" w:fill="FFFFFF"/>
        <w:spacing w:after="0" w:line="240" w:lineRule="auto"/>
        <w:ind w:firstLine="567"/>
        <w:jc w:val="both"/>
        <w:rPr>
          <w:rFonts w:ascii="Times New Roman" w:eastAsia="Times New Roman" w:hAnsi="Times New Roman" w:cs="Times New Roman"/>
          <w:sz w:val="26"/>
          <w:szCs w:val="26"/>
        </w:rPr>
      </w:pPr>
      <w:r w:rsidRPr="00415CA3">
        <w:rPr>
          <w:rFonts w:ascii="Times New Roman" w:eastAsia="Times New Roman" w:hAnsi="Times New Roman" w:cs="Times New Roman"/>
          <w:sz w:val="26"/>
          <w:szCs w:val="26"/>
        </w:rPr>
        <w:t xml:space="preserve">Пунктом 2 ст. 12 Федерального закона от 10.12.1995 196-ФЗ «О безопасности дорожного движения» определено, что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 осуществляющих содержание </w:t>
      </w:r>
      <w:r w:rsidRPr="00415CA3">
        <w:rPr>
          <w:rFonts w:ascii="Times New Roman" w:eastAsia="Times New Roman" w:hAnsi="Times New Roman" w:cs="Times New Roman"/>
          <w:sz w:val="26"/>
          <w:szCs w:val="26"/>
        </w:rPr>
        <w:t xml:space="preserve">автомобильных дорог, в данном случае указанная обязанность возложена на МБУ «Коммунспецавтотехника». </w:t>
      </w:r>
    </w:p>
    <w:p w:rsidR="00415CA3" w:rsidRPr="00415CA3" w:rsidP="00415CA3">
      <w:pPr>
        <w:shd w:val="clear" w:color="auto" w:fill="FFFFFF"/>
        <w:spacing w:after="0" w:line="240" w:lineRule="auto"/>
        <w:ind w:firstLine="567"/>
        <w:jc w:val="both"/>
        <w:rPr>
          <w:rFonts w:ascii="Times New Roman" w:eastAsia="Times New Roman" w:hAnsi="Times New Roman" w:cs="Times New Roman"/>
          <w:sz w:val="26"/>
          <w:szCs w:val="26"/>
        </w:rPr>
      </w:pPr>
      <w:r w:rsidRPr="00415CA3">
        <w:rPr>
          <w:rFonts w:ascii="Times New Roman" w:eastAsia="Times New Roman" w:hAnsi="Times New Roman" w:cs="Times New Roman"/>
          <w:sz w:val="26"/>
          <w:szCs w:val="26"/>
        </w:rPr>
        <w:t xml:space="preserve">Перечень документов по стандартизации (их частей), обязательное применение которых в целях обеспечения безопасности дорожного движения при его организации на территории Российской Федерации, определяется Правительством Российской Федерации. </w:t>
      </w:r>
    </w:p>
    <w:p w:rsidR="00415CA3" w:rsidRPr="00415CA3" w:rsidP="00415CA3">
      <w:pPr>
        <w:shd w:val="clear" w:color="auto" w:fill="FFFFFF"/>
        <w:spacing w:after="0" w:line="240" w:lineRule="auto"/>
        <w:ind w:firstLine="567"/>
        <w:jc w:val="both"/>
        <w:rPr>
          <w:rFonts w:ascii="Times New Roman" w:eastAsia="Times New Roman" w:hAnsi="Times New Roman" w:cs="Times New Roman"/>
          <w:sz w:val="26"/>
          <w:szCs w:val="26"/>
        </w:rPr>
      </w:pPr>
      <w:r w:rsidRPr="00415CA3">
        <w:rPr>
          <w:rFonts w:ascii="Times New Roman" w:eastAsia="Times New Roman" w:hAnsi="Times New Roman" w:cs="Times New Roman"/>
          <w:sz w:val="26"/>
          <w:szCs w:val="26"/>
        </w:rPr>
        <w:t xml:space="preserve">Согласно ст. 4 Федерального закона от 29.06.2015 №162-ФЗ "О стандартизации в Российской Федерации", стандартизация в Российской Федерации основывается на принципе обязательности применения документов по стандартизации, включенных в определенный Правительством Российской Федерации перечень документов по стандартизации, обязательное применение которых обеспечивает безопасность дорожного движения при его организации на территории Российской Федерации. </w:t>
      </w:r>
    </w:p>
    <w:p w:rsidR="00415CA3" w:rsidRPr="00415CA3" w:rsidP="00415CA3">
      <w:pPr>
        <w:shd w:val="clear" w:color="auto" w:fill="FFFFFF"/>
        <w:spacing w:after="0" w:line="240" w:lineRule="auto"/>
        <w:ind w:firstLine="567"/>
        <w:jc w:val="both"/>
        <w:rPr>
          <w:rFonts w:ascii="Times New Roman" w:eastAsia="Times New Roman" w:hAnsi="Times New Roman" w:cs="Times New Roman"/>
          <w:sz w:val="26"/>
          <w:szCs w:val="26"/>
        </w:rPr>
      </w:pPr>
      <w:r w:rsidRPr="00415CA3">
        <w:rPr>
          <w:rFonts w:ascii="Times New Roman" w:eastAsia="Times New Roman" w:hAnsi="Times New Roman" w:cs="Times New Roman"/>
          <w:sz w:val="26"/>
          <w:szCs w:val="26"/>
        </w:rPr>
        <w:t xml:space="preserve">Распоряжением Правительства Российской Федерации от 04.11.2017 N 2438-р утвержден перечень документов по стандартизации, обязательное применение которых обеспечивает безопасность дорожного движения при его организации на территории. Российской Федерации. R данный перечень внесены ГОСТ 50597-2017 в полном объеме. </w:t>
      </w:r>
    </w:p>
    <w:p w:rsidR="00415CA3" w:rsidRPr="00415CA3" w:rsidP="00415CA3">
      <w:pPr>
        <w:shd w:val="clear" w:color="auto" w:fill="FFFFFF"/>
        <w:spacing w:after="0" w:line="240" w:lineRule="auto"/>
        <w:ind w:firstLine="567"/>
        <w:jc w:val="both"/>
        <w:rPr>
          <w:rFonts w:ascii="Times New Roman" w:eastAsia="Times New Roman" w:hAnsi="Times New Roman" w:cs="Times New Roman"/>
          <w:sz w:val="26"/>
          <w:szCs w:val="26"/>
        </w:rPr>
      </w:pPr>
      <w:r w:rsidRPr="00415CA3">
        <w:rPr>
          <w:rFonts w:ascii="Times New Roman" w:eastAsia="Times New Roman" w:hAnsi="Times New Roman" w:cs="Times New Roman"/>
          <w:sz w:val="26"/>
          <w:szCs w:val="26"/>
        </w:rPr>
        <w:t xml:space="preserve">Согласно раздела 1 ГОСТ Р 50597-2017 Настоящий стандарт устанавливает 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 </w:t>
      </w:r>
    </w:p>
    <w:p w:rsidR="00415CA3" w:rsidRPr="00415CA3" w:rsidP="00415CA3">
      <w:pPr>
        <w:shd w:val="clear" w:color="auto" w:fill="FFFFFF"/>
        <w:spacing w:after="0" w:line="240" w:lineRule="auto"/>
        <w:ind w:firstLine="567"/>
        <w:jc w:val="both"/>
        <w:rPr>
          <w:rFonts w:ascii="Times New Roman" w:eastAsia="Times New Roman" w:hAnsi="Times New Roman" w:cs="Times New Roman"/>
          <w:sz w:val="26"/>
          <w:szCs w:val="26"/>
        </w:rPr>
      </w:pPr>
      <w:r w:rsidRPr="00415CA3">
        <w:rPr>
          <w:rFonts w:ascii="Times New Roman" w:eastAsia="Times New Roman" w:hAnsi="Times New Roman" w:cs="Times New Roman"/>
          <w:sz w:val="26"/>
          <w:szCs w:val="26"/>
        </w:rPr>
        <w:t xml:space="preserve">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 </w:t>
      </w:r>
    </w:p>
    <w:p w:rsidR="00415CA3" w:rsidRPr="00415CA3" w:rsidP="00415CA3">
      <w:pPr>
        <w:shd w:val="clear" w:color="auto" w:fill="FFFFFF"/>
        <w:spacing w:after="0" w:line="240" w:lineRule="auto"/>
        <w:ind w:firstLine="567"/>
        <w:jc w:val="both"/>
        <w:rPr>
          <w:rFonts w:ascii="Times New Roman" w:eastAsia="Times New Roman" w:hAnsi="Times New Roman" w:cs="Times New Roman"/>
          <w:sz w:val="26"/>
          <w:szCs w:val="26"/>
        </w:rPr>
      </w:pPr>
      <w:r w:rsidRPr="00415CA3">
        <w:rPr>
          <w:rFonts w:ascii="Times New Roman" w:eastAsia="Times New Roman" w:hAnsi="Times New Roman" w:cs="Times New Roman"/>
          <w:sz w:val="26"/>
          <w:szCs w:val="26"/>
        </w:rPr>
        <w:t xml:space="preserve">Разделом 1 ГОСТ 52289-2004 определено, что стандарт устанавливает правила применения технических средств организации дорожного движения: дорожных знаков по ГОСТ Р 52290, дорожной разметки по ГОСТ Р 51256, дорожных светофоров по ГОСТ Р 52282, а также дорожных ограждений и направляющих устройств на всех улицах и дорогах. </w:t>
      </w:r>
    </w:p>
    <w:p w:rsidR="00415CA3" w:rsidP="00415CA3">
      <w:pPr>
        <w:shd w:val="clear" w:color="auto" w:fill="FFFFFF"/>
        <w:spacing w:after="0" w:line="240" w:lineRule="auto"/>
        <w:ind w:firstLine="567"/>
        <w:jc w:val="both"/>
        <w:rPr>
          <w:rFonts w:ascii="Times New Roman" w:eastAsia="Times New Roman" w:hAnsi="Times New Roman" w:cs="Times New Roman"/>
          <w:sz w:val="26"/>
          <w:szCs w:val="26"/>
        </w:rPr>
      </w:pPr>
      <w:r w:rsidRPr="00415CA3">
        <w:rPr>
          <w:rFonts w:ascii="Times New Roman" w:eastAsia="Times New Roman" w:hAnsi="Times New Roman" w:cs="Times New Roman"/>
          <w:sz w:val="26"/>
          <w:szCs w:val="26"/>
        </w:rPr>
        <w:t>Согласно п. 8.8 ГОСТ Р 50597-2017, формирование снежных валов на улицах не допускается: на пересечениях улиц в одном уровне и вблизи железнодорожных переездов в пределах треугольника видимости; ближе 10 м от пешеходного перехода; ближе 20 м от остановочного пункта маршрутных транспортных средств; на тротуарах.</w:t>
      </w:r>
    </w:p>
    <w:p w:rsidR="00ED53E7" w:rsidRPr="00ED53E7" w:rsidP="00ED53E7">
      <w:pPr>
        <w:shd w:val="clear" w:color="auto" w:fill="FFFFFF"/>
        <w:spacing w:after="0" w:line="240" w:lineRule="auto"/>
        <w:ind w:firstLine="567"/>
        <w:jc w:val="both"/>
        <w:rPr>
          <w:rFonts w:ascii="Times New Roman" w:eastAsia="Times New Roman" w:hAnsi="Times New Roman" w:cs="Times New Roman"/>
          <w:sz w:val="26"/>
          <w:szCs w:val="26"/>
        </w:rPr>
      </w:pPr>
      <w:r w:rsidRPr="00ED53E7">
        <w:rPr>
          <w:rFonts w:ascii="Times New Roman" w:eastAsia="Times New Roman" w:hAnsi="Times New Roman" w:cs="Times New Roman"/>
          <w:sz w:val="26"/>
          <w:szCs w:val="26"/>
        </w:rPr>
        <w:t>В ходе рассмотрения дела доказательств устранения указанных нарушений обществом не представлено. Не представлено и доказательств тому, что участки указанных дорог соответствует требованиям ГОСТа Р 50597-2017, требованиям к эксплуатационному состоянию, допустимому по условиям обеспечения безопасности дорожного движения.</w:t>
      </w:r>
    </w:p>
    <w:p w:rsidR="00ED53E7" w:rsidRPr="00ED53E7" w:rsidP="00ED53E7">
      <w:pPr>
        <w:shd w:val="clear" w:color="auto" w:fill="FFFFFF"/>
        <w:spacing w:after="0" w:line="240" w:lineRule="auto"/>
        <w:ind w:firstLine="567"/>
        <w:jc w:val="both"/>
        <w:rPr>
          <w:rFonts w:ascii="Times New Roman" w:eastAsia="Times New Roman" w:hAnsi="Times New Roman" w:cs="Times New Roman"/>
          <w:sz w:val="26"/>
          <w:szCs w:val="26"/>
        </w:rPr>
      </w:pPr>
      <w:r w:rsidRPr="00ED53E7">
        <w:rPr>
          <w:rFonts w:ascii="Times New Roman" w:eastAsia="Times New Roman" w:hAnsi="Times New Roman" w:cs="Times New Roman"/>
          <w:sz w:val="26"/>
          <w:szCs w:val="26"/>
        </w:rPr>
        <w:t xml:space="preserve">Выявленные нарушения требований ГОСТ Р 50597-2017, объективно подтвержденные материалами дела, указывают на ненадлежащее содержание автомобильной дороги, поскольку в силу прямого указания закона содержание автомобильных дорог должно осуществляться в соответствии с требованиями технических регламентов и другим нормативным документам в целях обеспечения их сохранности. Доказательств, указывающих на то, что МБУ «КСАТ» предприняты все возможные меры по соблюдению нормативных положений для надлежащей организации дорожной деятельности, отвечающей требованиям безопасности дорожного движения, не представлено. </w:t>
      </w:r>
    </w:p>
    <w:p w:rsidR="00ED53E7" w:rsidP="00ED53E7">
      <w:pPr>
        <w:shd w:val="clear" w:color="auto" w:fill="FFFFFF"/>
        <w:spacing w:after="0" w:line="240" w:lineRule="auto"/>
        <w:ind w:firstLine="567"/>
        <w:jc w:val="both"/>
        <w:rPr>
          <w:rFonts w:ascii="Times New Roman" w:eastAsia="Times New Roman" w:hAnsi="Times New Roman" w:cs="Times New Roman"/>
          <w:sz w:val="26"/>
          <w:szCs w:val="26"/>
        </w:rPr>
      </w:pPr>
      <w:r w:rsidRPr="00ED53E7">
        <w:rPr>
          <w:rFonts w:ascii="Times New Roman" w:eastAsia="Times New Roman" w:hAnsi="Times New Roman" w:cs="Times New Roman"/>
          <w:sz w:val="26"/>
          <w:szCs w:val="26"/>
        </w:rPr>
        <w:t>Проанализировав и оценив в совокупности, изложенные выше доказательства, мировой судья приходит к выводу о том, что вина юридического лица МБУ «Коммунспецавтотехника» установлена и доказана, действия его правильно квалифицированы по ч. 1 ст.12.34 КоАП РФ, как не соблюдение требований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0C1647" w:rsidP="002672F6">
      <w:pPr>
        <w:shd w:val="clear" w:color="auto" w:fill="FFFFFF"/>
        <w:spacing w:after="0" w:line="240" w:lineRule="auto"/>
        <w:ind w:firstLine="567"/>
        <w:jc w:val="both"/>
        <w:rPr>
          <w:rFonts w:ascii="Times New Roman" w:hAnsi="Times New Roman" w:cs="Times New Roman"/>
          <w:sz w:val="26"/>
          <w:szCs w:val="26"/>
        </w:rPr>
      </w:pPr>
      <w:r w:rsidRPr="002672F6">
        <w:rPr>
          <w:rFonts w:ascii="Times New Roman" w:hAnsi="Times New Roman" w:cs="Times New Roman"/>
          <w:sz w:val="26"/>
          <w:szCs w:val="26"/>
        </w:rPr>
        <w:t>В соответствии с ч. 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415CA3" w:rsidRPr="00415CA3" w:rsidP="00415CA3">
      <w:pPr>
        <w:shd w:val="clear" w:color="auto" w:fill="FFFFFF"/>
        <w:spacing w:after="0" w:line="240" w:lineRule="auto"/>
        <w:ind w:firstLine="567"/>
        <w:jc w:val="both"/>
        <w:rPr>
          <w:rFonts w:ascii="Times New Roman" w:hAnsi="Times New Roman" w:cs="Times New Roman"/>
          <w:sz w:val="26"/>
          <w:szCs w:val="26"/>
        </w:rPr>
      </w:pPr>
      <w:r w:rsidRPr="00415CA3">
        <w:rPr>
          <w:rFonts w:ascii="Times New Roman" w:hAnsi="Times New Roman" w:cs="Times New Roman"/>
          <w:sz w:val="26"/>
          <w:szCs w:val="26"/>
        </w:rPr>
        <w:t>Обстоятельств, исключающих производство по делу, не имеется.</w:t>
      </w:r>
    </w:p>
    <w:p w:rsidR="000C1647" w:rsidP="002672F6">
      <w:pPr>
        <w:shd w:val="clear" w:color="auto" w:fill="FFFFFF"/>
        <w:spacing w:after="0" w:line="240" w:lineRule="auto"/>
        <w:ind w:firstLine="567"/>
        <w:jc w:val="both"/>
        <w:rPr>
          <w:rFonts w:ascii="Times New Roman" w:hAnsi="Times New Roman" w:cs="Times New Roman"/>
          <w:sz w:val="26"/>
          <w:szCs w:val="26"/>
        </w:rPr>
      </w:pPr>
      <w:r w:rsidRPr="002672F6">
        <w:rPr>
          <w:rFonts w:ascii="Times New Roman" w:hAnsi="Times New Roman" w:cs="Times New Roman"/>
          <w:sz w:val="26"/>
          <w:szCs w:val="26"/>
        </w:rPr>
        <w:t>Доводы защитника МБУ «КСАТ» о прекращении производства по делу в виду его малозначительности, мировой судья не может признать состоятельными, и с учетом общественной опасности совершенного правонарушения и характера допущенных нарушений при содержании дороги, не находит оснований считать допущенные нарушения малозначительными. В связи с чем полагает, что отсутствуют основания для прекращения производства по делу за малозначительностью.</w:t>
      </w:r>
    </w:p>
    <w:p w:rsidR="00415CA3" w:rsidRPr="00415CA3" w:rsidP="00415CA3">
      <w:pPr>
        <w:shd w:val="clear" w:color="auto" w:fill="FFFFFF"/>
        <w:spacing w:after="0" w:line="240" w:lineRule="auto"/>
        <w:ind w:firstLine="567"/>
        <w:jc w:val="both"/>
        <w:rPr>
          <w:rFonts w:ascii="Times New Roman" w:hAnsi="Times New Roman" w:cs="Times New Roman"/>
          <w:sz w:val="26"/>
          <w:szCs w:val="26"/>
        </w:rPr>
      </w:pPr>
      <w:r w:rsidRPr="00415CA3">
        <w:rPr>
          <w:rFonts w:ascii="Times New Roman" w:hAnsi="Times New Roman" w:cs="Times New Roman"/>
          <w:sz w:val="26"/>
          <w:szCs w:val="26"/>
        </w:rPr>
        <w:t xml:space="preserve">Обстоятельств, смягчающих административную ответственность </w:t>
      </w:r>
      <w:r>
        <w:rPr>
          <w:rFonts w:ascii="Times New Roman" w:hAnsi="Times New Roman" w:cs="Times New Roman"/>
          <w:sz w:val="26"/>
          <w:szCs w:val="26"/>
        </w:rPr>
        <w:t>МБУ «КСАТ»</w:t>
      </w:r>
      <w:r w:rsidRPr="00415CA3">
        <w:rPr>
          <w:rFonts w:ascii="Times New Roman" w:hAnsi="Times New Roman" w:cs="Times New Roman"/>
          <w:sz w:val="26"/>
          <w:szCs w:val="26"/>
        </w:rPr>
        <w:t>, предусмотренных ст. 4.2 КоАП РФ, мировым судьей не установлено.</w:t>
      </w:r>
    </w:p>
    <w:p w:rsidR="00415CA3" w:rsidRPr="002672F6" w:rsidP="00415CA3">
      <w:pPr>
        <w:shd w:val="clear" w:color="auto" w:fill="FFFFFF"/>
        <w:spacing w:after="0" w:line="240" w:lineRule="auto"/>
        <w:ind w:firstLine="567"/>
        <w:jc w:val="both"/>
        <w:rPr>
          <w:rFonts w:ascii="Times New Roman" w:hAnsi="Times New Roman" w:cs="Times New Roman"/>
          <w:sz w:val="26"/>
          <w:szCs w:val="26"/>
        </w:rPr>
      </w:pPr>
      <w:r w:rsidRPr="00415CA3">
        <w:rPr>
          <w:rFonts w:ascii="Times New Roman" w:hAnsi="Times New Roman" w:cs="Times New Roman"/>
          <w:sz w:val="26"/>
          <w:szCs w:val="26"/>
        </w:rPr>
        <w:t>К отягчающему административную ответственность обстоятельству в соответствии со ст. 4.3 КоАП РФ, мировой судья относит повторное совершение однородного правонарушения.</w:t>
      </w:r>
    </w:p>
    <w:p w:rsidR="000C1647" w:rsidRPr="002672F6" w:rsidP="002672F6">
      <w:pPr>
        <w:shd w:val="clear" w:color="auto" w:fill="FFFFFF"/>
        <w:spacing w:after="0" w:line="240" w:lineRule="auto"/>
        <w:ind w:firstLine="567"/>
        <w:jc w:val="both"/>
        <w:rPr>
          <w:rFonts w:ascii="Times New Roman" w:hAnsi="Times New Roman" w:cs="Times New Roman"/>
          <w:sz w:val="26"/>
          <w:szCs w:val="26"/>
        </w:rPr>
      </w:pPr>
      <w:r w:rsidRPr="002672F6">
        <w:rPr>
          <w:rFonts w:ascii="Times New Roman" w:hAnsi="Times New Roman" w:cs="Times New Roman"/>
          <w:sz w:val="26"/>
          <w:szCs w:val="26"/>
        </w:rPr>
        <w:t xml:space="preserve">Вместе с тем, заслуживают внимания доводы законного представителя МБУ «КСАТ» о возможности назначения юридическому лицу административного штрафа в размере менее минимального размера административного штрафа, предусмотренного санкцией ч. 1 ст. 12.34 КоАП РФ. </w:t>
      </w:r>
    </w:p>
    <w:p w:rsidR="000C1647" w:rsidRPr="002672F6" w:rsidP="002672F6">
      <w:pPr>
        <w:shd w:val="clear" w:color="auto" w:fill="FFFFFF"/>
        <w:spacing w:after="0" w:line="240" w:lineRule="auto"/>
        <w:ind w:firstLine="567"/>
        <w:jc w:val="both"/>
        <w:rPr>
          <w:rFonts w:ascii="Times New Roman" w:hAnsi="Times New Roman" w:cs="Times New Roman"/>
          <w:sz w:val="26"/>
          <w:szCs w:val="26"/>
        </w:rPr>
      </w:pPr>
      <w:r w:rsidRPr="002672F6">
        <w:rPr>
          <w:rFonts w:ascii="Times New Roman" w:hAnsi="Times New Roman" w:cs="Times New Roman"/>
          <w:sz w:val="26"/>
          <w:szCs w:val="26"/>
        </w:rPr>
        <w:t>Санкция ст. 12.34 ч.1 КоАП РФ предусматривает административное наказание для юридических лиц в виде штрафа от двухсот до трехсот тысяч рублей.</w:t>
      </w:r>
    </w:p>
    <w:p w:rsidR="000C1647" w:rsidRPr="002672F6" w:rsidP="002672F6">
      <w:pPr>
        <w:shd w:val="clear" w:color="auto" w:fill="FFFFFF"/>
        <w:spacing w:after="0" w:line="240" w:lineRule="auto"/>
        <w:ind w:firstLine="567"/>
        <w:jc w:val="both"/>
        <w:rPr>
          <w:rFonts w:ascii="Times New Roman" w:hAnsi="Times New Roman" w:cs="Times New Roman"/>
          <w:sz w:val="26"/>
          <w:szCs w:val="26"/>
        </w:rPr>
      </w:pPr>
      <w:r w:rsidRPr="002672F6">
        <w:rPr>
          <w:rFonts w:ascii="Times New Roman" w:hAnsi="Times New Roman" w:cs="Times New Roman"/>
          <w:sz w:val="26"/>
          <w:szCs w:val="26"/>
        </w:rPr>
        <w:t>Так, согласно ч. 3 ст. 4.1 КоАП РФ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0C1647" w:rsidRPr="002672F6" w:rsidP="002672F6">
      <w:pPr>
        <w:shd w:val="clear" w:color="auto" w:fill="FFFFFF"/>
        <w:spacing w:after="0" w:line="240" w:lineRule="auto"/>
        <w:ind w:firstLine="567"/>
        <w:jc w:val="both"/>
        <w:rPr>
          <w:rFonts w:ascii="Times New Roman" w:hAnsi="Times New Roman" w:cs="Times New Roman"/>
          <w:sz w:val="26"/>
          <w:szCs w:val="26"/>
        </w:rPr>
      </w:pPr>
      <w:r w:rsidRPr="002672F6">
        <w:rPr>
          <w:rFonts w:ascii="Times New Roman" w:hAnsi="Times New Roman" w:cs="Times New Roman"/>
          <w:sz w:val="26"/>
          <w:szCs w:val="26"/>
        </w:rPr>
        <w:t>В соответствии с ч. ч. 3.2, 3.3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 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0C1647" w:rsidRPr="002672F6" w:rsidP="002672F6">
      <w:pPr>
        <w:shd w:val="clear" w:color="auto" w:fill="FFFFFF"/>
        <w:spacing w:after="0" w:line="240" w:lineRule="auto"/>
        <w:ind w:firstLine="567"/>
        <w:jc w:val="both"/>
        <w:rPr>
          <w:rFonts w:ascii="Times New Roman" w:hAnsi="Times New Roman" w:cs="Times New Roman"/>
          <w:sz w:val="26"/>
          <w:szCs w:val="26"/>
        </w:rPr>
      </w:pPr>
      <w:r w:rsidRPr="002672F6">
        <w:rPr>
          <w:rFonts w:ascii="Times New Roman" w:hAnsi="Times New Roman" w:cs="Times New Roman"/>
          <w:sz w:val="26"/>
          <w:szCs w:val="26"/>
        </w:rPr>
        <w:t>Как разъяснил Пленум Верховного Суда РФ в п. 13 Постановления от 28.11.2017 N 46 «О некоторых вопросах, возникающих при рассмотрении судьями дел о привлечении к административной ответственности по ст. 19.29 Кодекса Российской Федерации об административных правонарушениях» учитывая, что назначение виновному лицу административного наказания должно быть строго индивидуализировано, при наличии совокупности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в производстве которого находится дело о таком административном правонарушении, вправе назначить юридическому лицу административный штраф в размере менее минимального размера административного штрафа, предусмотренного санкцией ч. 1 ст. 12.34 КоАП РФ (часть 3 и 3.2 статьи 4.1 КоАП РФ). Например, при решении вопроса о возможности назначения юридическому лицу наказания ниже низшего предела, установленного санкцией названной статьи, может быть учтено имущественное и финансовое положение привлекаемого к административной ответственности юридического лица, а также отсутствие в числе должностных (служебных) обязанностей бывшего государственного (муниципального) служащего отдельных функций государственного, муниципального (административного) управления данной организацией.</w:t>
      </w:r>
    </w:p>
    <w:p w:rsidR="000C1647" w:rsidRPr="002672F6" w:rsidP="002672F6">
      <w:pPr>
        <w:spacing w:after="0" w:line="240" w:lineRule="auto"/>
        <w:ind w:firstLine="567"/>
        <w:jc w:val="both"/>
        <w:rPr>
          <w:rFonts w:ascii="Times New Roman" w:hAnsi="Times New Roman" w:cs="Times New Roman"/>
          <w:sz w:val="26"/>
          <w:szCs w:val="26"/>
        </w:rPr>
      </w:pPr>
      <w:r w:rsidRPr="002672F6">
        <w:rPr>
          <w:rFonts w:ascii="Times New Roman" w:hAnsi="Times New Roman" w:cs="Times New Roman"/>
          <w:sz w:val="26"/>
          <w:szCs w:val="26"/>
        </w:rPr>
        <w:t xml:space="preserve">При рассмотрении вопроса о привлечении МБУ «КСАТ» к административной ответственности и назначении административного штрафа, учитывая обстоятельства совершения правонарушения, особенности финансирования МБУ «КСАТ», осуществляемого за счет средств местного бюджета, что является исключительными обстоятельствами для данного дела, мировой судья приходит к выводу о том, что назначение штрафа в установленном санкцией ч. 1 </w:t>
      </w:r>
      <w:hyperlink r:id="rId4" w:anchor="/document/12125267/entry/123401" w:history="1">
        <w:r w:rsidRPr="002672F6">
          <w:rPr>
            <w:rStyle w:val="Hyperlink"/>
            <w:rFonts w:ascii="Times New Roman" w:hAnsi="Times New Roman" w:cs="Times New Roman"/>
            <w:color w:val="auto"/>
            <w:sz w:val="26"/>
            <w:szCs w:val="26"/>
            <w:u w:val="none"/>
          </w:rPr>
          <w:t>ст. 12.</w:t>
        </w:r>
        <w:r w:rsidRPr="00C61DA0">
          <w:rPr>
            <w:rStyle w:val="Hyperlink"/>
            <w:rFonts w:ascii="Times New Roman" w:hAnsi="Times New Roman" w:cs="Times New Roman"/>
            <w:color w:val="auto"/>
            <w:sz w:val="26"/>
            <w:szCs w:val="26"/>
            <w:u w:val="none"/>
          </w:rPr>
          <w:t>34</w:t>
        </w:r>
      </w:hyperlink>
      <w:r w:rsidR="00C61DA0">
        <w:rPr>
          <w:rStyle w:val="Hyperlink"/>
          <w:rFonts w:ascii="Times New Roman" w:hAnsi="Times New Roman" w:cs="Times New Roman"/>
          <w:color w:val="auto"/>
          <w:sz w:val="26"/>
          <w:szCs w:val="26"/>
          <w:u w:val="none"/>
        </w:rPr>
        <w:t xml:space="preserve"> </w:t>
      </w:r>
      <w:r w:rsidRPr="00C61DA0">
        <w:rPr>
          <w:rFonts w:ascii="Times New Roman" w:hAnsi="Times New Roman" w:cs="Times New Roman"/>
          <w:sz w:val="26"/>
          <w:szCs w:val="26"/>
        </w:rPr>
        <w:t>КоАП</w:t>
      </w:r>
      <w:r w:rsidRPr="002672F6">
        <w:rPr>
          <w:rFonts w:ascii="Times New Roman" w:hAnsi="Times New Roman" w:cs="Times New Roman"/>
          <w:sz w:val="26"/>
          <w:szCs w:val="26"/>
        </w:rPr>
        <w:t xml:space="preserve"> РФ размере, не отвечает целям административной ответственности и с очевидностью влечет избыточное ограничение прав лица, привлекаемого к административной ответственности, с наложением на него существенных обременений, не соответствует целям административного наказания. С учетом конкретных обстоятельств дела, мировой судья считает возможным применить положения п. 3.2, п.3.3 ст. 4.1 КоАП РФ и назначить юридическому лицу МБУ «КСАТ» наказание в виде административного штрафа в размере менее минимального размера административного штрафа, предусмотренного ч. 1 ст. 12.34 КоАП РФ. </w:t>
      </w:r>
    </w:p>
    <w:p w:rsidR="0067127D" w:rsidP="002672F6">
      <w:pPr>
        <w:pStyle w:val="s1"/>
        <w:spacing w:before="0" w:beforeAutospacing="0" w:after="0" w:afterAutospacing="0"/>
        <w:ind w:firstLine="567"/>
        <w:jc w:val="both"/>
        <w:rPr>
          <w:sz w:val="26"/>
          <w:szCs w:val="26"/>
        </w:rPr>
      </w:pPr>
      <w:r w:rsidRPr="002672F6">
        <w:rPr>
          <w:sz w:val="26"/>
          <w:szCs w:val="26"/>
        </w:rPr>
        <w:t>Руководствуясь ст. ст. 29.10, 29.11 КоАП РФ, мировой судья,</w:t>
      </w:r>
    </w:p>
    <w:p w:rsidR="002C630D" w:rsidRPr="002672F6" w:rsidP="002672F6">
      <w:pPr>
        <w:pStyle w:val="s1"/>
        <w:spacing w:before="0" w:beforeAutospacing="0" w:after="0" w:afterAutospacing="0"/>
        <w:ind w:firstLine="567"/>
        <w:jc w:val="both"/>
        <w:rPr>
          <w:sz w:val="26"/>
          <w:szCs w:val="26"/>
        </w:rPr>
      </w:pPr>
      <w:r w:rsidRPr="002672F6">
        <w:rPr>
          <w:sz w:val="26"/>
          <w:szCs w:val="26"/>
        </w:rPr>
        <w:tab/>
      </w:r>
    </w:p>
    <w:p w:rsidR="002C630D" w:rsidP="0067127D">
      <w:pPr>
        <w:pStyle w:val="s1"/>
        <w:spacing w:before="0" w:beforeAutospacing="0" w:after="0" w:afterAutospacing="0"/>
        <w:ind w:firstLine="567"/>
        <w:jc w:val="center"/>
        <w:rPr>
          <w:sz w:val="26"/>
          <w:szCs w:val="26"/>
        </w:rPr>
      </w:pPr>
      <w:r w:rsidRPr="002672F6">
        <w:rPr>
          <w:sz w:val="26"/>
          <w:szCs w:val="26"/>
        </w:rPr>
        <w:t>ПОСТАНОВИЛ:</w:t>
      </w:r>
    </w:p>
    <w:p w:rsidR="0067127D" w:rsidRPr="002672F6" w:rsidP="0067127D">
      <w:pPr>
        <w:pStyle w:val="s1"/>
        <w:spacing w:before="0" w:beforeAutospacing="0" w:after="0" w:afterAutospacing="0"/>
        <w:ind w:firstLine="567"/>
        <w:jc w:val="center"/>
        <w:rPr>
          <w:sz w:val="26"/>
          <w:szCs w:val="26"/>
        </w:rPr>
      </w:pPr>
    </w:p>
    <w:p w:rsidR="002C630D" w:rsidRPr="002672F6" w:rsidP="002672F6">
      <w:pPr>
        <w:pStyle w:val="s1"/>
        <w:spacing w:before="0" w:beforeAutospacing="0" w:after="0" w:afterAutospacing="0"/>
        <w:ind w:firstLine="567"/>
        <w:jc w:val="both"/>
        <w:rPr>
          <w:sz w:val="26"/>
          <w:szCs w:val="26"/>
        </w:rPr>
      </w:pPr>
      <w:r w:rsidRPr="002672F6">
        <w:rPr>
          <w:sz w:val="26"/>
          <w:szCs w:val="26"/>
        </w:rPr>
        <w:t>муниципальное бюджетное учреждение «Коммунспецавтотехника» признать виновным в совершении административного правонарушения, предусмотренного ч. 1 ст. 12.34 КоАП РФ, и назначить наказание в виде административного штрафа с применением п. 3.2 ст. 4.1 КоАП РФ в размере 100000 (сто тысяч) рублей.</w:t>
      </w:r>
    </w:p>
    <w:p w:rsidR="002C630D" w:rsidRPr="002672F6" w:rsidP="002672F6">
      <w:pPr>
        <w:pStyle w:val="s1"/>
        <w:spacing w:before="0" w:beforeAutospacing="0" w:after="0" w:afterAutospacing="0"/>
        <w:ind w:firstLine="567"/>
        <w:jc w:val="both"/>
        <w:rPr>
          <w:sz w:val="26"/>
          <w:szCs w:val="26"/>
        </w:rPr>
      </w:pPr>
      <w:r w:rsidRPr="002672F6">
        <w:rPr>
          <w:sz w:val="26"/>
          <w:szCs w:val="26"/>
        </w:rPr>
        <w:t>На основании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w:t>
      </w:r>
    </w:p>
    <w:p w:rsidR="002C630D" w:rsidRPr="002672F6" w:rsidP="002672F6">
      <w:pPr>
        <w:pStyle w:val="s1"/>
        <w:spacing w:before="0" w:beforeAutospacing="0" w:after="0" w:afterAutospacing="0"/>
        <w:ind w:firstLine="567"/>
        <w:jc w:val="both"/>
        <w:rPr>
          <w:sz w:val="26"/>
          <w:szCs w:val="26"/>
        </w:rPr>
      </w:pPr>
      <w:r w:rsidRPr="008C095A">
        <w:rPr>
          <w:sz w:val="26"/>
          <w:szCs w:val="26"/>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12.23, статьями 12.24, 12.26, частью 3 статьи 12.27 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2C630D" w:rsidRPr="002672F6" w:rsidP="002672F6">
      <w:pPr>
        <w:pStyle w:val="s1"/>
        <w:spacing w:before="0" w:beforeAutospacing="0" w:after="0" w:afterAutospacing="0"/>
        <w:ind w:firstLine="567"/>
        <w:jc w:val="both"/>
        <w:rPr>
          <w:sz w:val="26"/>
          <w:szCs w:val="26"/>
        </w:rPr>
      </w:pPr>
      <w:r w:rsidRPr="002672F6">
        <w:rPr>
          <w:sz w:val="26"/>
          <w:szCs w:val="26"/>
        </w:rPr>
        <w:t>Банковские реквизиты для перечисления штрафа: УФК по Ханты-Мансийскому автономному округу – Югре (УМВД России по ХМАО – Югре) ИНН 8601010390 КПП 860101001 Код ОКТМО 71883000 номер счета получателя платежа 03100643000000018700 в РКЦ Ханты-Мансийск//УФК по Ханты-Мансийскому автономному округу – Югре г. Ханты-Мансийск БИК 007162163 кор./сч. 40102810245370000007 КБК 188</w:t>
      </w:r>
      <w:r w:rsidRPr="002672F6" w:rsidR="00483C10">
        <w:rPr>
          <w:sz w:val="26"/>
          <w:szCs w:val="26"/>
        </w:rPr>
        <w:t>11601123010001140 УИН 1881048625</w:t>
      </w:r>
      <w:r w:rsidRPr="002672F6">
        <w:rPr>
          <w:sz w:val="26"/>
          <w:szCs w:val="26"/>
        </w:rPr>
        <w:t>054000</w:t>
      </w:r>
      <w:r w:rsidRPr="002672F6" w:rsidR="00483C10">
        <w:rPr>
          <w:sz w:val="26"/>
          <w:szCs w:val="26"/>
        </w:rPr>
        <w:t>0</w:t>
      </w:r>
      <w:r w:rsidR="00921DEC">
        <w:rPr>
          <w:sz w:val="26"/>
          <w:szCs w:val="26"/>
        </w:rPr>
        <w:t>689</w:t>
      </w:r>
      <w:r w:rsidRPr="002672F6">
        <w:rPr>
          <w:sz w:val="26"/>
          <w:szCs w:val="26"/>
        </w:rPr>
        <w:t>.</w:t>
      </w:r>
    </w:p>
    <w:p w:rsidR="002C630D" w:rsidRPr="002672F6" w:rsidP="002672F6">
      <w:pPr>
        <w:pStyle w:val="s1"/>
        <w:spacing w:before="0" w:beforeAutospacing="0" w:after="0" w:afterAutospacing="0"/>
        <w:ind w:firstLine="567"/>
        <w:jc w:val="both"/>
        <w:rPr>
          <w:sz w:val="26"/>
          <w:szCs w:val="26"/>
        </w:rPr>
      </w:pPr>
      <w:r w:rsidRPr="002672F6">
        <w:rPr>
          <w:sz w:val="26"/>
          <w:szCs w:val="26"/>
        </w:rPr>
        <w:t xml:space="preserve">Постановление может быть обжаловано в порядке и сроки, установленные статьями 30.1, 30.2, 30.3 Кодекса Российской Федерации об административных правонарушениях путем подачи жалобы мировому судье или в Когалымский городской суд Ханты – Мансийского автономного округа – Югры в течение 10 </w:t>
      </w:r>
      <w:r w:rsidRPr="002672F6" w:rsidR="00483C10">
        <w:rPr>
          <w:sz w:val="26"/>
          <w:szCs w:val="26"/>
        </w:rPr>
        <w:t xml:space="preserve">дней </w:t>
      </w:r>
      <w:r w:rsidRPr="002672F6">
        <w:rPr>
          <w:sz w:val="26"/>
          <w:szCs w:val="26"/>
        </w:rPr>
        <w:t xml:space="preserve">со дня вручения, получения копии постановления.          </w:t>
      </w:r>
    </w:p>
    <w:p w:rsidR="002C630D" w:rsidRPr="002672F6" w:rsidP="002672F6">
      <w:pPr>
        <w:pStyle w:val="s1"/>
        <w:spacing w:before="0" w:beforeAutospacing="0" w:after="0" w:afterAutospacing="0"/>
        <w:ind w:firstLine="425"/>
        <w:jc w:val="both"/>
        <w:rPr>
          <w:sz w:val="26"/>
          <w:szCs w:val="26"/>
        </w:rPr>
      </w:pPr>
    </w:p>
    <w:p w:rsidR="002C630D" w:rsidRPr="002672F6" w:rsidP="002672F6">
      <w:pPr>
        <w:pStyle w:val="s1"/>
        <w:spacing w:before="0" w:beforeAutospacing="0" w:after="0" w:afterAutospacing="0"/>
        <w:ind w:firstLine="425"/>
        <w:jc w:val="both"/>
        <w:rPr>
          <w:sz w:val="26"/>
          <w:szCs w:val="26"/>
        </w:rPr>
      </w:pPr>
      <w:r w:rsidRPr="002672F6">
        <w:rPr>
          <w:sz w:val="26"/>
          <w:szCs w:val="26"/>
        </w:rPr>
        <w:t>Мировой судья</w:t>
      </w:r>
      <w:r w:rsidR="0002240F">
        <w:rPr>
          <w:sz w:val="26"/>
          <w:szCs w:val="26"/>
        </w:rPr>
        <w:t xml:space="preserve">: </w:t>
      </w:r>
      <w:r w:rsidR="0067127D">
        <w:rPr>
          <w:sz w:val="26"/>
          <w:szCs w:val="26"/>
        </w:rPr>
        <w:t xml:space="preserve"> </w:t>
      </w:r>
      <w:r w:rsidR="00A36007">
        <w:rPr>
          <w:sz w:val="26"/>
          <w:szCs w:val="26"/>
        </w:rPr>
        <w:t>подпись</w:t>
      </w:r>
      <w:r w:rsidRPr="002672F6">
        <w:rPr>
          <w:sz w:val="26"/>
          <w:szCs w:val="26"/>
        </w:rPr>
        <w:t xml:space="preserve">   </w:t>
      </w:r>
      <w:r w:rsidRPr="002672F6">
        <w:rPr>
          <w:sz w:val="26"/>
          <w:szCs w:val="26"/>
        </w:rPr>
        <w:tab/>
      </w:r>
      <w:r w:rsidRPr="002672F6">
        <w:rPr>
          <w:sz w:val="26"/>
          <w:szCs w:val="26"/>
        </w:rPr>
        <w:tab/>
      </w:r>
      <w:r w:rsidRPr="002672F6">
        <w:rPr>
          <w:sz w:val="26"/>
          <w:szCs w:val="26"/>
        </w:rPr>
        <w:tab/>
      </w:r>
      <w:r w:rsidRPr="002672F6">
        <w:rPr>
          <w:sz w:val="26"/>
          <w:szCs w:val="26"/>
        </w:rPr>
        <w:tab/>
      </w:r>
      <w:r w:rsidRPr="002672F6">
        <w:rPr>
          <w:sz w:val="26"/>
          <w:szCs w:val="26"/>
        </w:rPr>
        <w:tab/>
      </w:r>
      <w:r w:rsidRPr="002672F6">
        <w:rPr>
          <w:sz w:val="26"/>
          <w:szCs w:val="26"/>
        </w:rPr>
        <w:tab/>
      </w:r>
      <w:r w:rsidRPr="002672F6">
        <w:rPr>
          <w:sz w:val="26"/>
          <w:szCs w:val="26"/>
        </w:rPr>
        <w:tab/>
        <w:t>Е.М. Филяева</w:t>
      </w:r>
    </w:p>
    <w:p w:rsidR="002C630D" w:rsidRPr="002672F6" w:rsidP="002672F6">
      <w:pPr>
        <w:pStyle w:val="s1"/>
        <w:spacing w:before="0" w:beforeAutospacing="0" w:after="0" w:afterAutospacing="0"/>
        <w:ind w:firstLine="425"/>
        <w:jc w:val="both"/>
        <w:rPr>
          <w:sz w:val="26"/>
          <w:szCs w:val="26"/>
        </w:rPr>
      </w:pPr>
    </w:p>
    <w:p w:rsidR="002C630D" w:rsidRPr="002672F6" w:rsidP="002672F6">
      <w:pPr>
        <w:pStyle w:val="s1"/>
        <w:spacing w:before="0" w:beforeAutospacing="0" w:after="0" w:afterAutospacing="0"/>
        <w:ind w:firstLine="425"/>
        <w:jc w:val="both"/>
        <w:rPr>
          <w:sz w:val="26"/>
          <w:szCs w:val="26"/>
        </w:rPr>
      </w:pPr>
    </w:p>
    <w:p w:rsidR="002C630D" w:rsidRPr="002672F6" w:rsidP="002672F6">
      <w:pPr>
        <w:pStyle w:val="s1"/>
        <w:spacing w:before="0" w:beforeAutospacing="0" w:after="0" w:afterAutospacing="0"/>
        <w:ind w:firstLine="425"/>
        <w:jc w:val="both"/>
        <w:rPr>
          <w:sz w:val="26"/>
          <w:szCs w:val="26"/>
        </w:rPr>
      </w:pPr>
    </w:p>
    <w:p w:rsidR="008604BB" w:rsidRPr="002672F6" w:rsidP="002672F6">
      <w:pPr>
        <w:shd w:val="clear" w:color="auto" w:fill="FFFFFF"/>
        <w:spacing w:after="0" w:line="240" w:lineRule="auto"/>
        <w:ind w:firstLine="567"/>
        <w:jc w:val="both"/>
        <w:rPr>
          <w:rFonts w:ascii="Times New Roman" w:hAnsi="Times New Roman" w:cs="Times New Roman"/>
          <w:sz w:val="26"/>
          <w:szCs w:val="26"/>
        </w:rPr>
      </w:pPr>
    </w:p>
    <w:sectPr w:rsidSect="0067127D">
      <w:headerReference w:type="default" r:id="rId5"/>
      <w:footerReference w:type="default" r:id="rId6"/>
      <w:pgSz w:w="11906" w:h="16838"/>
      <w:pgMar w:top="851" w:right="991" w:bottom="851" w:left="1276" w:header="284"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40484202"/>
      <w:docPartObj>
        <w:docPartGallery w:val="Page Numbers (Bottom of Page)"/>
        <w:docPartUnique/>
      </w:docPartObj>
    </w:sdtPr>
    <w:sdtContent>
      <w:p w:rsidR="006364EC" w:rsidP="003C211E">
        <w:pPr>
          <w:pStyle w:val="Footer"/>
          <w:tabs>
            <w:tab w:val="left" w:pos="1764"/>
            <w:tab w:val="right" w:pos="9496"/>
          </w:tabs>
        </w:pPr>
        <w:r>
          <w:tab/>
        </w:r>
        <w:r>
          <w:tab/>
        </w:r>
        <w:r>
          <w:tab/>
        </w:r>
        <w:r>
          <w:tab/>
        </w:r>
        <w:r w:rsidR="009232BF">
          <w:fldChar w:fldCharType="begin"/>
        </w:r>
        <w:r w:rsidR="009232BF">
          <w:instrText xml:space="preserve"> PAGE   \* MERGEFORMAT </w:instrText>
        </w:r>
        <w:r w:rsidR="009232BF">
          <w:fldChar w:fldCharType="separate"/>
        </w:r>
        <w:r w:rsidR="005F50D9">
          <w:rPr>
            <w:noProof/>
          </w:rPr>
          <w:t>3</w:t>
        </w:r>
        <w:r w:rsidR="009232BF">
          <w:rPr>
            <w:noProof/>
          </w:rPr>
          <w:fldChar w:fldCharType="end"/>
        </w:r>
      </w:p>
    </w:sdtContent>
  </w:sdt>
  <w:p w:rsidR="006364E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64EC" w:rsidP="00095421">
    <w:pPr>
      <w:pStyle w:val="Header"/>
      <w:tabs>
        <w:tab w:val="left" w:pos="7332"/>
      </w:tabs>
    </w:pPr>
    <w:r>
      <w:rPr>
        <w:rFonts w:ascii="Times New Roman" w:hAnsi="Times New Roman" w:cs="Times New Roman"/>
        <w:sz w:val="27"/>
        <w:szCs w:val="27"/>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783ABDE8"/>
    <w:lvl w:ilvl="0">
      <w:start w:val="0"/>
      <w:numFmt w:val="bullet"/>
      <w:lvlText w:val="*"/>
      <w:lvlJc w:val="left"/>
      <w:pPr>
        <w:ind w:left="0" w:firstLine="0"/>
      </w:pPr>
    </w:lvl>
  </w:abstractNum>
  <w:num w:numId="1">
    <w:abstractNumId w:val="0"/>
    <w:lvlOverride w:ilvl="0">
      <w:lvl w:ilvl="0">
        <w:start w:val="0"/>
        <w:numFmt w:val="bullet"/>
        <w:lvlText w:val="-"/>
        <w:legacy w:legacy="1" w:legacySpace="0" w:legacyIndent="135"/>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68"/>
    <w:rsid w:val="00017677"/>
    <w:rsid w:val="0002240F"/>
    <w:rsid w:val="0003186E"/>
    <w:rsid w:val="00040222"/>
    <w:rsid w:val="00064EC3"/>
    <w:rsid w:val="00066123"/>
    <w:rsid w:val="00066E3C"/>
    <w:rsid w:val="00071A71"/>
    <w:rsid w:val="00093577"/>
    <w:rsid w:val="00095421"/>
    <w:rsid w:val="000A762B"/>
    <w:rsid w:val="000C01B7"/>
    <w:rsid w:val="000C1647"/>
    <w:rsid w:val="000D6457"/>
    <w:rsid w:val="000F27F4"/>
    <w:rsid w:val="000F7938"/>
    <w:rsid w:val="00122969"/>
    <w:rsid w:val="001333BD"/>
    <w:rsid w:val="00134390"/>
    <w:rsid w:val="00137D7E"/>
    <w:rsid w:val="00154587"/>
    <w:rsid w:val="00190A44"/>
    <w:rsid w:val="001C53D9"/>
    <w:rsid w:val="001F7B7D"/>
    <w:rsid w:val="002076A0"/>
    <w:rsid w:val="00216EC2"/>
    <w:rsid w:val="00227232"/>
    <w:rsid w:val="0023291B"/>
    <w:rsid w:val="00236B4C"/>
    <w:rsid w:val="00260A96"/>
    <w:rsid w:val="00260FC4"/>
    <w:rsid w:val="002672F6"/>
    <w:rsid w:val="00271198"/>
    <w:rsid w:val="00275039"/>
    <w:rsid w:val="002905E8"/>
    <w:rsid w:val="0029791D"/>
    <w:rsid w:val="002A3C3C"/>
    <w:rsid w:val="002B5E5D"/>
    <w:rsid w:val="002C630D"/>
    <w:rsid w:val="002F2025"/>
    <w:rsid w:val="00303BAC"/>
    <w:rsid w:val="0032193C"/>
    <w:rsid w:val="00322BD6"/>
    <w:rsid w:val="003242E6"/>
    <w:rsid w:val="00332119"/>
    <w:rsid w:val="003602E2"/>
    <w:rsid w:val="003667C2"/>
    <w:rsid w:val="00372E3D"/>
    <w:rsid w:val="00374DB1"/>
    <w:rsid w:val="00387041"/>
    <w:rsid w:val="003A5D59"/>
    <w:rsid w:val="003C211E"/>
    <w:rsid w:val="003C40B0"/>
    <w:rsid w:val="003E4604"/>
    <w:rsid w:val="003E4740"/>
    <w:rsid w:val="003F6A68"/>
    <w:rsid w:val="00415CA3"/>
    <w:rsid w:val="00447F1A"/>
    <w:rsid w:val="00454597"/>
    <w:rsid w:val="00456534"/>
    <w:rsid w:val="004606BC"/>
    <w:rsid w:val="00483C10"/>
    <w:rsid w:val="00485F2F"/>
    <w:rsid w:val="00496B27"/>
    <w:rsid w:val="004B727F"/>
    <w:rsid w:val="004D0124"/>
    <w:rsid w:val="004F19B0"/>
    <w:rsid w:val="0051633B"/>
    <w:rsid w:val="0052660D"/>
    <w:rsid w:val="0056438B"/>
    <w:rsid w:val="005647DC"/>
    <w:rsid w:val="00564E7D"/>
    <w:rsid w:val="00572F35"/>
    <w:rsid w:val="00581013"/>
    <w:rsid w:val="00584C14"/>
    <w:rsid w:val="00585ED2"/>
    <w:rsid w:val="00587619"/>
    <w:rsid w:val="00590BB3"/>
    <w:rsid w:val="0059209B"/>
    <w:rsid w:val="005962D5"/>
    <w:rsid w:val="005971D0"/>
    <w:rsid w:val="005A687D"/>
    <w:rsid w:val="005B12F7"/>
    <w:rsid w:val="005B28DE"/>
    <w:rsid w:val="005C2C71"/>
    <w:rsid w:val="005C5CA7"/>
    <w:rsid w:val="005C5FD0"/>
    <w:rsid w:val="005C744D"/>
    <w:rsid w:val="005D54CA"/>
    <w:rsid w:val="005D568D"/>
    <w:rsid w:val="005F4CF5"/>
    <w:rsid w:val="005F50D9"/>
    <w:rsid w:val="005F536D"/>
    <w:rsid w:val="00606879"/>
    <w:rsid w:val="00622528"/>
    <w:rsid w:val="00626C35"/>
    <w:rsid w:val="006311BF"/>
    <w:rsid w:val="006364EC"/>
    <w:rsid w:val="006401F3"/>
    <w:rsid w:val="0065389E"/>
    <w:rsid w:val="0065728C"/>
    <w:rsid w:val="00657A3E"/>
    <w:rsid w:val="00667A0F"/>
    <w:rsid w:val="0067127D"/>
    <w:rsid w:val="00690084"/>
    <w:rsid w:val="006A6A03"/>
    <w:rsid w:val="006D6D89"/>
    <w:rsid w:val="00702784"/>
    <w:rsid w:val="007039DB"/>
    <w:rsid w:val="007053A2"/>
    <w:rsid w:val="00711AB2"/>
    <w:rsid w:val="0071274F"/>
    <w:rsid w:val="0073182B"/>
    <w:rsid w:val="007373EB"/>
    <w:rsid w:val="00745BE1"/>
    <w:rsid w:val="00756D93"/>
    <w:rsid w:val="007B6889"/>
    <w:rsid w:val="007E0065"/>
    <w:rsid w:val="00816A27"/>
    <w:rsid w:val="00817DDC"/>
    <w:rsid w:val="00824815"/>
    <w:rsid w:val="00834778"/>
    <w:rsid w:val="00835B3B"/>
    <w:rsid w:val="008413D0"/>
    <w:rsid w:val="0084667D"/>
    <w:rsid w:val="008604BB"/>
    <w:rsid w:val="008B1ED2"/>
    <w:rsid w:val="008B6372"/>
    <w:rsid w:val="008C095A"/>
    <w:rsid w:val="008E3A6B"/>
    <w:rsid w:val="008F2AAE"/>
    <w:rsid w:val="008F2DB1"/>
    <w:rsid w:val="008F6FCE"/>
    <w:rsid w:val="00911A6A"/>
    <w:rsid w:val="00921DEC"/>
    <w:rsid w:val="009232BF"/>
    <w:rsid w:val="009360C5"/>
    <w:rsid w:val="009545EE"/>
    <w:rsid w:val="009602A4"/>
    <w:rsid w:val="00963920"/>
    <w:rsid w:val="009A2F91"/>
    <w:rsid w:val="009B475B"/>
    <w:rsid w:val="009C13DB"/>
    <w:rsid w:val="009C1AAF"/>
    <w:rsid w:val="009C7714"/>
    <w:rsid w:val="009E647D"/>
    <w:rsid w:val="009E6E2E"/>
    <w:rsid w:val="009F2924"/>
    <w:rsid w:val="009F645A"/>
    <w:rsid w:val="009F6653"/>
    <w:rsid w:val="00A029EE"/>
    <w:rsid w:val="00A03A22"/>
    <w:rsid w:val="00A043EE"/>
    <w:rsid w:val="00A07DB9"/>
    <w:rsid w:val="00A16A49"/>
    <w:rsid w:val="00A36007"/>
    <w:rsid w:val="00A53E4A"/>
    <w:rsid w:val="00A83328"/>
    <w:rsid w:val="00A85E22"/>
    <w:rsid w:val="00A90D6F"/>
    <w:rsid w:val="00AA7338"/>
    <w:rsid w:val="00AB5682"/>
    <w:rsid w:val="00AB7F64"/>
    <w:rsid w:val="00AC1F78"/>
    <w:rsid w:val="00AC28A7"/>
    <w:rsid w:val="00AC4E5F"/>
    <w:rsid w:val="00AE5703"/>
    <w:rsid w:val="00AE7E99"/>
    <w:rsid w:val="00AF1A26"/>
    <w:rsid w:val="00AF3DDF"/>
    <w:rsid w:val="00AF4EDD"/>
    <w:rsid w:val="00B046CE"/>
    <w:rsid w:val="00B30734"/>
    <w:rsid w:val="00B369DF"/>
    <w:rsid w:val="00B45485"/>
    <w:rsid w:val="00B45C8B"/>
    <w:rsid w:val="00B561B3"/>
    <w:rsid w:val="00B63848"/>
    <w:rsid w:val="00B718EE"/>
    <w:rsid w:val="00B81DF7"/>
    <w:rsid w:val="00BB3897"/>
    <w:rsid w:val="00BB579F"/>
    <w:rsid w:val="00BC090D"/>
    <w:rsid w:val="00BE0DA0"/>
    <w:rsid w:val="00BE7AFD"/>
    <w:rsid w:val="00BF07CC"/>
    <w:rsid w:val="00BF2539"/>
    <w:rsid w:val="00C06337"/>
    <w:rsid w:val="00C30937"/>
    <w:rsid w:val="00C31790"/>
    <w:rsid w:val="00C510A4"/>
    <w:rsid w:val="00C51570"/>
    <w:rsid w:val="00C61DA0"/>
    <w:rsid w:val="00C77B3C"/>
    <w:rsid w:val="00C8370C"/>
    <w:rsid w:val="00C9393D"/>
    <w:rsid w:val="00CB287F"/>
    <w:rsid w:val="00CB4A9F"/>
    <w:rsid w:val="00CC73FD"/>
    <w:rsid w:val="00D20765"/>
    <w:rsid w:val="00D24605"/>
    <w:rsid w:val="00D2691C"/>
    <w:rsid w:val="00D3008F"/>
    <w:rsid w:val="00D4433C"/>
    <w:rsid w:val="00D45FB3"/>
    <w:rsid w:val="00D477BC"/>
    <w:rsid w:val="00D52A05"/>
    <w:rsid w:val="00D73782"/>
    <w:rsid w:val="00D75126"/>
    <w:rsid w:val="00D76F85"/>
    <w:rsid w:val="00DA6126"/>
    <w:rsid w:val="00DB6206"/>
    <w:rsid w:val="00DB7ACF"/>
    <w:rsid w:val="00DC724A"/>
    <w:rsid w:val="00DE382B"/>
    <w:rsid w:val="00DE5428"/>
    <w:rsid w:val="00DE7F0D"/>
    <w:rsid w:val="00DF4166"/>
    <w:rsid w:val="00DF5324"/>
    <w:rsid w:val="00E06D85"/>
    <w:rsid w:val="00E14E51"/>
    <w:rsid w:val="00E27975"/>
    <w:rsid w:val="00E43071"/>
    <w:rsid w:val="00E56EF5"/>
    <w:rsid w:val="00E60B5A"/>
    <w:rsid w:val="00E71639"/>
    <w:rsid w:val="00E73752"/>
    <w:rsid w:val="00E74407"/>
    <w:rsid w:val="00E8455E"/>
    <w:rsid w:val="00EB0B89"/>
    <w:rsid w:val="00EC5CF6"/>
    <w:rsid w:val="00EC72A3"/>
    <w:rsid w:val="00ED24D8"/>
    <w:rsid w:val="00ED53E7"/>
    <w:rsid w:val="00F01FEA"/>
    <w:rsid w:val="00F05395"/>
    <w:rsid w:val="00F40E1C"/>
    <w:rsid w:val="00F62380"/>
    <w:rsid w:val="00F7190B"/>
    <w:rsid w:val="00F85AE5"/>
    <w:rsid w:val="00FA1233"/>
    <w:rsid w:val="00FA41D6"/>
    <w:rsid w:val="00FB4019"/>
    <w:rsid w:val="00FD74FA"/>
    <w:rsid w:val="00FE77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F798C1D-DF7B-4077-9444-081B9CC0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126"/>
  </w:style>
  <w:style w:type="paragraph" w:styleId="Heading1">
    <w:name w:val="heading 1"/>
    <w:basedOn w:val="Normal"/>
    <w:next w:val="Normal"/>
    <w:link w:val="1"/>
    <w:uiPriority w:val="9"/>
    <w:qFormat/>
    <w:rsid w:val="00A833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21"/>
    <w:uiPriority w:val="9"/>
    <w:unhideWhenUsed/>
    <w:qFormat/>
    <w:rsid w:val="002076A0"/>
    <w:pPr>
      <w:keepNext/>
      <w:spacing w:after="0" w:line="240" w:lineRule="auto"/>
      <w:outlineLvl w:val="1"/>
    </w:pPr>
    <w:rPr>
      <w:rFonts w:ascii="Times New Roman" w:hAnsi="Times New Roman" w:cs="Times New Roman"/>
      <w:bCs/>
      <w:sz w:val="27"/>
      <w:szCs w:val="27"/>
    </w:rPr>
  </w:style>
  <w:style w:type="paragraph" w:styleId="Heading3">
    <w:name w:val="heading 3"/>
    <w:basedOn w:val="Normal"/>
    <w:next w:val="Normal"/>
    <w:link w:val="3"/>
    <w:semiHidden/>
    <w:unhideWhenUsed/>
    <w:qFormat/>
    <w:rsid w:val="00B63848"/>
    <w:pPr>
      <w:keepNext/>
      <w:spacing w:after="0" w:line="240" w:lineRule="auto"/>
      <w:ind w:right="-766"/>
      <w:outlineLvl w:val="2"/>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6A68"/>
    <w:rPr>
      <w:color w:val="0000FF" w:themeColor="hyperlink"/>
      <w:u w:val="single"/>
    </w:rPr>
  </w:style>
  <w:style w:type="paragraph" w:styleId="BodyText">
    <w:name w:val="Body Text"/>
    <w:basedOn w:val="Normal"/>
    <w:link w:val="a"/>
    <w:unhideWhenUsed/>
    <w:rsid w:val="003F6A68"/>
    <w:pPr>
      <w:spacing w:after="120" w:line="240" w:lineRule="auto"/>
    </w:pPr>
    <w:rPr>
      <w:rFonts w:ascii="Times New Roman" w:eastAsia="Times New Roman" w:hAnsi="Times New Roman" w:cs="Times New Roman"/>
      <w:sz w:val="24"/>
      <w:szCs w:val="24"/>
    </w:rPr>
  </w:style>
  <w:style w:type="character" w:customStyle="1" w:styleId="a">
    <w:name w:val="Основной текст Знак"/>
    <w:basedOn w:val="DefaultParagraphFont"/>
    <w:link w:val="BodyText"/>
    <w:rsid w:val="003F6A68"/>
    <w:rPr>
      <w:rFonts w:ascii="Times New Roman" w:eastAsia="Times New Roman" w:hAnsi="Times New Roman" w:cs="Times New Roman"/>
      <w:sz w:val="24"/>
      <w:szCs w:val="24"/>
    </w:rPr>
  </w:style>
  <w:style w:type="paragraph" w:styleId="BodyText2">
    <w:name w:val="Body Text 2"/>
    <w:basedOn w:val="Normal"/>
    <w:link w:val="2"/>
    <w:semiHidden/>
    <w:unhideWhenUsed/>
    <w:rsid w:val="003F6A68"/>
    <w:pPr>
      <w:spacing w:after="120" w:line="480" w:lineRule="auto"/>
    </w:pPr>
    <w:rPr>
      <w:rFonts w:ascii="Times New Roman" w:eastAsia="Times New Roman" w:hAnsi="Times New Roman" w:cs="Times New Roman"/>
      <w:sz w:val="24"/>
      <w:szCs w:val="24"/>
    </w:rPr>
  </w:style>
  <w:style w:type="character" w:customStyle="1" w:styleId="2">
    <w:name w:val="Основной текст 2 Знак"/>
    <w:basedOn w:val="DefaultParagraphFont"/>
    <w:link w:val="BodyText2"/>
    <w:semiHidden/>
    <w:rsid w:val="003F6A68"/>
    <w:rPr>
      <w:rFonts w:ascii="Times New Roman" w:eastAsia="Times New Roman" w:hAnsi="Times New Roman" w:cs="Times New Roman"/>
      <w:sz w:val="24"/>
      <w:szCs w:val="24"/>
    </w:rPr>
  </w:style>
  <w:style w:type="paragraph" w:customStyle="1" w:styleId="ConsPlusNormal">
    <w:name w:val="ConsPlusNormal"/>
    <w:rsid w:val="003F6A6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BodyTextIndent">
    <w:name w:val="Body Text Indent"/>
    <w:basedOn w:val="Normal"/>
    <w:link w:val="a0"/>
    <w:uiPriority w:val="99"/>
    <w:unhideWhenUsed/>
    <w:rsid w:val="00A07DB9"/>
    <w:pPr>
      <w:spacing w:after="120"/>
      <w:ind w:left="283"/>
    </w:pPr>
  </w:style>
  <w:style w:type="character" w:customStyle="1" w:styleId="a0">
    <w:name w:val="Основной текст с отступом Знак"/>
    <w:basedOn w:val="DefaultParagraphFont"/>
    <w:link w:val="BodyTextIndent"/>
    <w:uiPriority w:val="99"/>
    <w:rsid w:val="00A07DB9"/>
  </w:style>
  <w:style w:type="paragraph" w:styleId="Header">
    <w:name w:val="header"/>
    <w:basedOn w:val="Normal"/>
    <w:link w:val="a1"/>
    <w:uiPriority w:val="99"/>
    <w:unhideWhenUsed/>
    <w:rsid w:val="00D4433C"/>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D4433C"/>
  </w:style>
  <w:style w:type="paragraph" w:styleId="Footer">
    <w:name w:val="footer"/>
    <w:basedOn w:val="Normal"/>
    <w:link w:val="a2"/>
    <w:uiPriority w:val="99"/>
    <w:unhideWhenUsed/>
    <w:rsid w:val="00D4433C"/>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D4433C"/>
  </w:style>
  <w:style w:type="paragraph" w:styleId="BalloonText">
    <w:name w:val="Balloon Text"/>
    <w:basedOn w:val="Normal"/>
    <w:link w:val="a3"/>
    <w:uiPriority w:val="99"/>
    <w:semiHidden/>
    <w:unhideWhenUsed/>
    <w:rsid w:val="0052660D"/>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52660D"/>
    <w:rPr>
      <w:rFonts w:ascii="Tahoma" w:hAnsi="Tahoma" w:cs="Tahoma"/>
      <w:sz w:val="16"/>
      <w:szCs w:val="16"/>
    </w:rPr>
  </w:style>
  <w:style w:type="paragraph" w:customStyle="1" w:styleId="s1">
    <w:name w:val="s_1"/>
    <w:basedOn w:val="Normal"/>
    <w:rsid w:val="00817D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Заголовок 3 Знак"/>
    <w:basedOn w:val="DefaultParagraphFont"/>
    <w:link w:val="Heading3"/>
    <w:semiHidden/>
    <w:rsid w:val="00B63848"/>
    <w:rPr>
      <w:rFonts w:ascii="Times New Roman" w:eastAsia="Times New Roman" w:hAnsi="Times New Roman" w:cs="Times New Roman"/>
      <w:sz w:val="24"/>
      <w:szCs w:val="20"/>
    </w:rPr>
  </w:style>
  <w:style w:type="character" w:customStyle="1" w:styleId="1">
    <w:name w:val="Заголовок 1 Знак"/>
    <w:basedOn w:val="DefaultParagraphFont"/>
    <w:link w:val="Heading1"/>
    <w:uiPriority w:val="9"/>
    <w:rsid w:val="00A83328"/>
    <w:rPr>
      <w:rFonts w:asciiTheme="majorHAnsi" w:eastAsiaTheme="majorEastAsia" w:hAnsiTheme="majorHAnsi" w:cstheme="majorBidi"/>
      <w:b/>
      <w:bCs/>
      <w:color w:val="365F91" w:themeColor="accent1" w:themeShade="BF"/>
      <w:sz w:val="28"/>
      <w:szCs w:val="28"/>
    </w:rPr>
  </w:style>
  <w:style w:type="character" w:customStyle="1" w:styleId="a4">
    <w:name w:val="Гипертекстовая ссылка"/>
    <w:basedOn w:val="DefaultParagraphFont"/>
    <w:uiPriority w:val="99"/>
    <w:rsid w:val="00A83328"/>
    <w:rPr>
      <w:b/>
      <w:bCs/>
      <w:color w:val="106BBE"/>
    </w:rPr>
  </w:style>
  <w:style w:type="character" w:styleId="Emphasis">
    <w:name w:val="Emphasis"/>
    <w:basedOn w:val="DefaultParagraphFont"/>
    <w:uiPriority w:val="20"/>
    <w:qFormat/>
    <w:rsid w:val="00E8455E"/>
    <w:rPr>
      <w:i/>
      <w:iCs/>
    </w:rPr>
  </w:style>
  <w:style w:type="paragraph" w:styleId="BodyTextIndent2">
    <w:name w:val="Body Text Indent 2"/>
    <w:basedOn w:val="Normal"/>
    <w:link w:val="20"/>
    <w:uiPriority w:val="99"/>
    <w:unhideWhenUsed/>
    <w:rsid w:val="009B475B"/>
    <w:pPr>
      <w:spacing w:after="0" w:line="240" w:lineRule="auto"/>
      <w:ind w:firstLine="426"/>
      <w:jc w:val="both"/>
    </w:pPr>
    <w:rPr>
      <w:rFonts w:ascii="Times New Roman" w:hAnsi="Times New Roman" w:cs="Times New Roman"/>
      <w:sz w:val="27"/>
      <w:szCs w:val="27"/>
    </w:rPr>
  </w:style>
  <w:style w:type="character" w:customStyle="1" w:styleId="20">
    <w:name w:val="Основной текст с отступом 2 Знак"/>
    <w:basedOn w:val="DefaultParagraphFont"/>
    <w:link w:val="BodyTextIndent2"/>
    <w:uiPriority w:val="99"/>
    <w:rsid w:val="009B475B"/>
    <w:rPr>
      <w:rFonts w:ascii="Times New Roman" w:hAnsi="Times New Roman" w:cs="Times New Roman"/>
      <w:sz w:val="27"/>
      <w:szCs w:val="27"/>
    </w:rPr>
  </w:style>
  <w:style w:type="paragraph" w:styleId="Title">
    <w:name w:val="Title"/>
    <w:basedOn w:val="Normal"/>
    <w:next w:val="Normal"/>
    <w:link w:val="a5"/>
    <w:uiPriority w:val="10"/>
    <w:qFormat/>
    <w:rsid w:val="00066E3C"/>
    <w:pPr>
      <w:tabs>
        <w:tab w:val="left" w:pos="708"/>
        <w:tab w:val="left" w:pos="1416"/>
        <w:tab w:val="left" w:pos="2124"/>
        <w:tab w:val="left" w:pos="2832"/>
        <w:tab w:val="left" w:pos="3540"/>
        <w:tab w:val="left" w:pos="4248"/>
        <w:tab w:val="left" w:pos="4956"/>
        <w:tab w:val="left" w:pos="5664"/>
        <w:tab w:val="left" w:pos="6372"/>
        <w:tab w:val="left" w:pos="7080"/>
        <w:tab w:val="left" w:pos="8349"/>
      </w:tabs>
      <w:spacing w:after="0" w:line="240" w:lineRule="auto"/>
      <w:jc w:val="center"/>
    </w:pPr>
    <w:rPr>
      <w:rFonts w:ascii="Times New Roman" w:hAnsi="Times New Roman" w:cs="Times New Roman"/>
      <w:sz w:val="27"/>
      <w:szCs w:val="27"/>
    </w:rPr>
  </w:style>
  <w:style w:type="character" w:customStyle="1" w:styleId="a5">
    <w:name w:val="Название Знак"/>
    <w:basedOn w:val="DefaultParagraphFont"/>
    <w:link w:val="Title"/>
    <w:uiPriority w:val="10"/>
    <w:rsid w:val="00066E3C"/>
    <w:rPr>
      <w:rFonts w:ascii="Times New Roman" w:hAnsi="Times New Roman" w:cs="Times New Roman"/>
      <w:sz w:val="27"/>
      <w:szCs w:val="27"/>
    </w:rPr>
  </w:style>
  <w:style w:type="paragraph" w:styleId="BodyTextIndent3">
    <w:name w:val="Body Text Indent 3"/>
    <w:basedOn w:val="Normal"/>
    <w:link w:val="30"/>
    <w:uiPriority w:val="99"/>
    <w:semiHidden/>
    <w:unhideWhenUsed/>
    <w:rsid w:val="000D6457"/>
    <w:pPr>
      <w:spacing w:after="120"/>
      <w:ind w:left="283"/>
    </w:pPr>
    <w:rPr>
      <w:sz w:val="16"/>
      <w:szCs w:val="16"/>
    </w:rPr>
  </w:style>
  <w:style w:type="character" w:customStyle="1" w:styleId="30">
    <w:name w:val="Основной текст с отступом 3 Знак"/>
    <w:basedOn w:val="DefaultParagraphFont"/>
    <w:link w:val="BodyTextIndent3"/>
    <w:uiPriority w:val="99"/>
    <w:semiHidden/>
    <w:rsid w:val="000D6457"/>
    <w:rPr>
      <w:sz w:val="16"/>
      <w:szCs w:val="16"/>
    </w:rPr>
  </w:style>
  <w:style w:type="character" w:customStyle="1" w:styleId="21">
    <w:name w:val="Заголовок 2 Знак"/>
    <w:basedOn w:val="DefaultParagraphFont"/>
    <w:link w:val="Heading2"/>
    <w:uiPriority w:val="9"/>
    <w:rsid w:val="002076A0"/>
    <w:rPr>
      <w:rFonts w:ascii="Times New Roman" w:hAnsi="Times New Roman" w:cs="Times New Roman"/>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sud.garant.ru/"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